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B52DF" w14:textId="55AC47D0" w:rsidR="0084557E" w:rsidRPr="00342381" w:rsidRDefault="00E6606A" w:rsidP="3EEC75C3">
      <w:pPr>
        <w:pStyle w:val="BodyText"/>
        <w:rPr>
          <w:rFonts w:ascii="Malgun Gothic" w:eastAsia="Malgun Gothic" w:hAnsi="Malgun Gothic" w:cs="Malgun Gothic"/>
          <w:b/>
          <w:bCs/>
          <w:noProof/>
          <w:sz w:val="20"/>
          <w:szCs w:val="20"/>
        </w:rPr>
      </w:pPr>
      <w:r w:rsidRPr="00342381">
        <w:rPr>
          <w:rFonts w:ascii="Gilroy" w:hAnsi="Gilroy" w:cs="Gill Sans"/>
          <w:b/>
          <w:bCs/>
          <w:noProof/>
          <w:sz w:val="20"/>
          <w:szCs w:val="20"/>
        </w:rPr>
        <mc:AlternateContent>
          <mc:Choice Requires="wps">
            <w:drawing>
              <wp:anchor distT="0" distB="0" distL="114300" distR="114300" simplePos="0" relativeHeight="251659264" behindDoc="0" locked="0" layoutInCell="1" allowOverlap="1" wp14:anchorId="35EC9A35" wp14:editId="1525E14E">
                <wp:simplePos x="0" y="0"/>
                <wp:positionH relativeFrom="column">
                  <wp:posOffset>975360</wp:posOffset>
                </wp:positionH>
                <wp:positionV relativeFrom="paragraph">
                  <wp:posOffset>128016</wp:posOffset>
                </wp:positionV>
                <wp:extent cx="2374265" cy="266446"/>
                <wp:effectExtent l="0" t="0" r="2286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446"/>
                        </a:xfrm>
                        <a:prstGeom prst="rect">
                          <a:avLst/>
                        </a:prstGeom>
                        <a:solidFill>
                          <a:srgbClr val="FFFFFF"/>
                        </a:solidFill>
                        <a:ln w="9525">
                          <a:solidFill>
                            <a:srgbClr val="000000"/>
                          </a:solidFill>
                          <a:miter lim="800000"/>
                          <a:headEnd/>
                          <a:tailEnd/>
                        </a:ln>
                      </wps:spPr>
                      <wps:txbx>
                        <w:txbxContent>
                          <w:p w14:paraId="1C5D6B3C" w14:textId="3FD19EA5" w:rsidR="00E6606A" w:rsidRDefault="00DC06D8">
                            <w:r>
                              <w:t>5/</w:t>
                            </w:r>
                            <w:r w:rsidR="00C6079B">
                              <w:t>20</w:t>
                            </w:r>
                            <w:r>
                              <w:t>/2025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5EC9A35" id="_x0000_t202" coordsize="21600,21600" o:spt="202" path="m,l,21600r21600,l21600,xe">
                <v:stroke joinstyle="miter"/>
                <v:path gradientshapeok="t" o:connecttype="rect"/>
              </v:shapetype>
              <v:shape id="Text Box 2" o:spid="_x0000_s1026" type="#_x0000_t202" style="position:absolute;left:0;text-align:left;margin-left:76.8pt;margin-top:10.1pt;width:186.95pt;height:21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">
                <v:textbox>
                  <w:txbxContent>
                    <w:p w14:paraId="1C5D6B3C" w14:textId="3FD19EA5" w:rsidR="00E6606A" w:rsidRDefault="00DC06D8">
                      <w:r>
                        <w:t>5/</w:t>
                      </w:r>
                      <w:r w:rsidR="00C6079B">
                        <w:t>20</w:t>
                      </w:r>
                      <w:r>
                        <w:t>/2025</w:t>
                      </w:r>
                    </w:p>
                  </w:txbxContent>
                </v:textbox>
              </v:shape>
            </w:pict>
          </mc:Fallback>
        </mc:AlternateContent>
      </w:r>
    </w:p>
    <w:p w14:paraId="0EE02C02" w14:textId="768133C7" w:rsidR="003E052E" w:rsidRPr="00342381" w:rsidRDefault="003E052E" w:rsidP="3EEC75C3">
      <w:pPr>
        <w:pStyle w:val="BodyText"/>
        <w:rPr>
          <w:rFonts w:ascii="Malgun Gothic" w:eastAsia="Malgun Gothic" w:hAnsi="Malgun Gothic" w:cs="Malgun Gothic"/>
          <w:noProof/>
          <w:sz w:val="20"/>
          <w:szCs w:val="20"/>
        </w:rPr>
      </w:pPr>
      <w:r w:rsidRPr="00342381">
        <w:rPr>
          <w:rFonts w:ascii="Malgun Gothic" w:eastAsia="Malgun Gothic" w:hAnsi="Malgun Gothic" w:cs="Malgun Gothic"/>
          <w:b/>
          <w:bCs/>
          <w:noProof/>
          <w:sz w:val="20"/>
          <w:szCs w:val="20"/>
        </w:rPr>
        <w:t xml:space="preserve">Date of Issue: </w:t>
      </w:r>
      <w:r w:rsidRPr="00342381">
        <w:tab/>
      </w:r>
    </w:p>
    <w:p w14:paraId="5EB6AF49" w14:textId="09C37764" w:rsidR="003E052E" w:rsidRPr="00342381" w:rsidRDefault="00E6606A" w:rsidP="3EEC75C3">
      <w:pPr>
        <w:pStyle w:val="BodyText"/>
        <w:rPr>
          <w:rFonts w:ascii="Malgun Gothic" w:eastAsia="Malgun Gothic" w:hAnsi="Malgun Gothic" w:cs="Malgun Gothic"/>
          <w:b/>
          <w:bCs/>
          <w:noProof/>
          <w:sz w:val="20"/>
          <w:szCs w:val="20"/>
        </w:rPr>
      </w:pPr>
      <w:r w:rsidRPr="00342381">
        <w:rPr>
          <w:rFonts w:ascii="Gilroy" w:hAnsi="Gilroy" w:cs="Gill Sans"/>
          <w:b/>
          <w:bCs/>
          <w:noProof/>
          <w:sz w:val="20"/>
          <w:szCs w:val="20"/>
        </w:rPr>
        <mc:AlternateContent>
          <mc:Choice Requires="wps">
            <w:drawing>
              <wp:anchor distT="0" distB="0" distL="114300" distR="114300" simplePos="0" relativeHeight="251661312" behindDoc="0" locked="0" layoutInCell="1" allowOverlap="1" wp14:anchorId="758B5329" wp14:editId="2AC7F752">
                <wp:simplePos x="0" y="0"/>
                <wp:positionH relativeFrom="column">
                  <wp:posOffset>975360</wp:posOffset>
                </wp:positionH>
                <wp:positionV relativeFrom="paragraph">
                  <wp:posOffset>112395</wp:posOffset>
                </wp:positionV>
                <wp:extent cx="2374265" cy="266065"/>
                <wp:effectExtent l="0" t="0" r="2286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065"/>
                        </a:xfrm>
                        <a:prstGeom prst="rect">
                          <a:avLst/>
                        </a:prstGeom>
                        <a:solidFill>
                          <a:srgbClr val="FFFFFF"/>
                        </a:solidFill>
                        <a:ln w="9525">
                          <a:solidFill>
                            <a:srgbClr val="000000"/>
                          </a:solidFill>
                          <a:miter lim="800000"/>
                          <a:headEnd/>
                          <a:tailEnd/>
                        </a:ln>
                      </wps:spPr>
                      <wps:txbx>
                        <w:txbxContent>
                          <w:p w14:paraId="634B0BF9" w14:textId="1F9B7870" w:rsidR="00E6606A" w:rsidRDefault="00C6079B" w:rsidP="00E6606A">
                            <w:r>
                              <w:t>SUD/PSD/2025/FWA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58B5329" id="_x0000_s1027" type="#_x0000_t202" style="position:absolute;left:0;text-align:left;margin-left:76.8pt;margin-top:8.85pt;width:186.95pt;height:20.9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">
                <v:textbox>
                  <w:txbxContent>
                    <w:p w14:paraId="634B0BF9" w14:textId="1F9B7870" w:rsidR="00E6606A" w:rsidRDefault="00C6079B" w:rsidP="00E6606A">
                      <w:r>
                        <w:t>SUD/PSD/2025/FWA</w:t>
                      </w:r>
                    </w:p>
                  </w:txbxContent>
                </v:textbox>
              </v:shape>
            </w:pict>
          </mc:Fallback>
        </mc:AlternateContent>
      </w:r>
    </w:p>
    <w:p w14:paraId="322969EF" w14:textId="600A64A2" w:rsidR="000C3BA0" w:rsidRPr="00342381" w:rsidRDefault="000C3BA0" w:rsidP="3EEC75C3">
      <w:pPr>
        <w:pStyle w:val="BodyText"/>
        <w:rPr>
          <w:rFonts w:ascii="Malgun Gothic" w:eastAsia="Malgun Gothic" w:hAnsi="Malgun Gothic" w:cs="Malgun Gothic"/>
          <w:noProof/>
          <w:sz w:val="20"/>
          <w:szCs w:val="20"/>
        </w:rPr>
      </w:pPr>
      <w:r w:rsidRPr="00342381">
        <w:rPr>
          <w:rFonts w:ascii="Malgun Gothic" w:eastAsia="Malgun Gothic" w:hAnsi="Malgun Gothic" w:cs="Malgun Gothic"/>
          <w:b/>
          <w:bCs/>
          <w:noProof/>
          <w:sz w:val="20"/>
          <w:szCs w:val="20"/>
        </w:rPr>
        <w:t>Reference:</w:t>
      </w:r>
      <w:r w:rsidRPr="00342381">
        <w:tab/>
      </w:r>
    </w:p>
    <w:p w14:paraId="234298DB" w14:textId="77777777" w:rsidR="000C3BA0" w:rsidRPr="00342381" w:rsidRDefault="000C3BA0" w:rsidP="3EEC75C3">
      <w:pPr>
        <w:pStyle w:val="BodyText"/>
        <w:rPr>
          <w:rFonts w:ascii="Malgun Gothic" w:eastAsia="Malgun Gothic" w:hAnsi="Malgun Gothic" w:cs="Malgun Gothic"/>
          <w:b/>
          <w:bCs/>
          <w:noProof/>
          <w:sz w:val="20"/>
          <w:szCs w:val="20"/>
        </w:rPr>
      </w:pPr>
    </w:p>
    <w:p w14:paraId="4CEEBC0F" w14:textId="59EC0490" w:rsidR="000C3BA0" w:rsidRPr="00342381" w:rsidRDefault="0049338C" w:rsidP="3EEC75C3">
      <w:pPr>
        <w:pStyle w:val="BodyText"/>
        <w:jc w:val="center"/>
        <w:rPr>
          <w:rFonts w:ascii="Malgun Gothic" w:eastAsia="Malgun Gothic" w:hAnsi="Malgun Gothic" w:cs="Malgun Gothic"/>
          <w:b/>
          <w:bCs/>
          <w:noProof/>
        </w:rPr>
      </w:pPr>
      <w:r w:rsidRPr="00342381">
        <w:rPr>
          <w:rFonts w:ascii="Malgun Gothic" w:eastAsia="Malgun Gothic" w:hAnsi="Malgun Gothic" w:cs="Malgun Gothic"/>
          <w:b/>
          <w:bCs/>
          <w:noProof/>
        </w:rPr>
        <w:t xml:space="preserve">Request for </w:t>
      </w:r>
      <w:r w:rsidR="003E052E" w:rsidRPr="00342381">
        <w:rPr>
          <w:rFonts w:ascii="Malgun Gothic" w:eastAsia="Malgun Gothic" w:hAnsi="Malgun Gothic" w:cs="Malgun Gothic"/>
          <w:b/>
          <w:bCs/>
          <w:noProof/>
        </w:rPr>
        <w:t>Quotation</w:t>
      </w:r>
      <w:r w:rsidR="005E0A27" w:rsidRPr="00342381">
        <w:rPr>
          <w:rFonts w:ascii="Malgun Gothic" w:eastAsia="Malgun Gothic" w:hAnsi="Malgun Gothic" w:cs="Malgun Gothic"/>
          <w:b/>
          <w:bCs/>
          <w:noProof/>
        </w:rPr>
        <w:t>: Customs Clearance</w:t>
      </w:r>
      <w:r w:rsidR="003E052E" w:rsidRPr="00342381">
        <w:rPr>
          <w:rFonts w:ascii="Malgun Gothic" w:eastAsia="Malgun Gothic" w:hAnsi="Malgun Gothic" w:cs="Malgun Gothic"/>
          <w:b/>
          <w:bCs/>
          <w:noProof/>
        </w:rPr>
        <w:t xml:space="preserve"> </w:t>
      </w:r>
      <w:r w:rsidR="009F6ACF" w:rsidRPr="00342381">
        <w:rPr>
          <w:rFonts w:ascii="Malgun Gothic" w:eastAsia="Malgun Gothic" w:hAnsi="Malgun Gothic" w:cs="Malgun Gothic"/>
          <w:b/>
          <w:bCs/>
          <w:noProof/>
        </w:rPr>
        <w:t xml:space="preserve">under </w:t>
      </w:r>
      <w:r w:rsidR="00492961" w:rsidRPr="00342381">
        <w:rPr>
          <w:rFonts w:ascii="Malgun Gothic" w:eastAsia="Malgun Gothic" w:hAnsi="Malgun Gothic" w:cs="Malgun Gothic"/>
          <w:b/>
          <w:bCs/>
          <w:noProof/>
        </w:rPr>
        <w:t>Framework Agreement</w:t>
      </w:r>
    </w:p>
    <w:p w14:paraId="7DB1759F" w14:textId="77777777" w:rsidR="000C3BA0" w:rsidRPr="00342381" w:rsidRDefault="000C3BA0" w:rsidP="3EEC75C3">
      <w:pPr>
        <w:pStyle w:val="BodyText"/>
        <w:rPr>
          <w:rFonts w:ascii="Malgun Gothic" w:eastAsia="Malgun Gothic" w:hAnsi="Malgun Gothic" w:cs="Malgun Gothic"/>
          <w:b/>
          <w:bCs/>
          <w:noProof/>
          <w:sz w:val="20"/>
          <w:szCs w:val="20"/>
        </w:rPr>
      </w:pPr>
    </w:p>
    <w:p w14:paraId="6CE2A254" w14:textId="77777777" w:rsidR="00356839" w:rsidRPr="00342381" w:rsidRDefault="007B59B4" w:rsidP="3EEC75C3">
      <w:pPr>
        <w:tabs>
          <w:tab w:val="left" w:pos="720"/>
          <w:tab w:val="left" w:pos="1065"/>
          <w:tab w:val="left" w:pos="1440"/>
          <w:tab w:val="left" w:pos="2160"/>
          <w:tab w:val="left" w:pos="2880"/>
          <w:tab w:val="left" w:pos="6795"/>
        </w:tabs>
        <w:jc w:val="both"/>
        <w:rPr>
          <w:rFonts w:ascii="Malgun Gothic" w:eastAsia="Malgun Gothic" w:hAnsi="Malgun Gothic" w:cs="Malgun Gothic"/>
          <w:b/>
          <w:bCs/>
          <w:sz w:val="20"/>
          <w:szCs w:val="20"/>
        </w:rPr>
      </w:pPr>
      <w:r w:rsidRPr="00342381">
        <w:rPr>
          <w:rFonts w:ascii="Gilroy" w:hAnsi="Gilroy" w:cs="Gill Sans"/>
          <w:b/>
          <w:sz w:val="20"/>
          <w:szCs w:val="20"/>
        </w:rPr>
        <w:tab/>
      </w:r>
      <w:r w:rsidRPr="00342381">
        <w:rPr>
          <w:rFonts w:ascii="Gilroy" w:hAnsi="Gilroy" w:cs="Gill Sans"/>
          <w:b/>
          <w:sz w:val="20"/>
          <w:szCs w:val="20"/>
        </w:rPr>
        <w:tab/>
      </w:r>
      <w:r w:rsidRPr="00342381">
        <w:rPr>
          <w:rFonts w:ascii="Gilroy" w:hAnsi="Gilroy" w:cs="Gill Sans"/>
          <w:b/>
          <w:sz w:val="20"/>
          <w:szCs w:val="20"/>
        </w:rPr>
        <w:tab/>
      </w:r>
    </w:p>
    <w:p w14:paraId="4D7A5A2A" w14:textId="01202C8F" w:rsidR="0031460C" w:rsidRPr="00342381" w:rsidRDefault="000C3BA0" w:rsidP="3EEC75C3">
      <w:pPr>
        <w:tabs>
          <w:tab w:val="left" w:pos="720"/>
          <w:tab w:val="left" w:pos="1065"/>
          <w:tab w:val="left" w:pos="1440"/>
          <w:tab w:val="left" w:pos="2160"/>
          <w:tab w:val="left" w:pos="2880"/>
          <w:tab w:val="left" w:pos="6795"/>
        </w:tabs>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Dear Supplier,</w:t>
      </w:r>
    </w:p>
    <w:p w14:paraId="24C05240" w14:textId="77777777" w:rsidR="000C3BA0" w:rsidRPr="00342381" w:rsidRDefault="000C3BA0" w:rsidP="3EEC75C3">
      <w:pPr>
        <w:tabs>
          <w:tab w:val="left" w:pos="720"/>
          <w:tab w:val="left" w:pos="1065"/>
          <w:tab w:val="left" w:pos="1440"/>
          <w:tab w:val="left" w:pos="2160"/>
          <w:tab w:val="left" w:pos="2880"/>
          <w:tab w:val="left" w:pos="6795"/>
        </w:tabs>
        <w:jc w:val="both"/>
        <w:rPr>
          <w:rFonts w:ascii="Malgun Gothic" w:eastAsia="Malgun Gothic" w:hAnsi="Malgun Gothic" w:cs="Malgun Gothic"/>
          <w:spacing w:val="-3"/>
          <w:sz w:val="20"/>
          <w:szCs w:val="20"/>
          <w:lang w:eastAsia="en-GB"/>
        </w:rPr>
      </w:pPr>
    </w:p>
    <w:p w14:paraId="57869F97" w14:textId="23C9EA10" w:rsidR="000C5AD1" w:rsidRPr="00342381" w:rsidRDefault="00096A76" w:rsidP="3EEC75C3">
      <w:pPr>
        <w:tabs>
          <w:tab w:val="left" w:pos="709"/>
          <w:tab w:val="left" w:pos="1065"/>
          <w:tab w:val="left" w:pos="1418"/>
          <w:tab w:val="left" w:pos="2160"/>
          <w:tab w:val="left" w:pos="2880"/>
          <w:tab w:val="left" w:pos="6795"/>
        </w:tabs>
        <w:jc w:val="both"/>
        <w:rPr>
          <w:rFonts w:ascii="Malgun Gothic" w:eastAsia="Malgun Gothic" w:hAnsi="Malgun Gothic" w:cs="Malgun Gothic"/>
          <w:spacing w:val="-3"/>
          <w:sz w:val="20"/>
          <w:szCs w:val="20"/>
          <w:lang w:val="en-GB" w:eastAsia="en-GB"/>
        </w:rPr>
      </w:pPr>
      <w:r w:rsidRPr="00342381">
        <w:rPr>
          <w:rFonts w:ascii="Malgun Gothic" w:eastAsia="Malgun Gothic" w:hAnsi="Malgun Gothic" w:cs="Malgun Gothic"/>
          <w:spacing w:val="-3"/>
          <w:sz w:val="20"/>
          <w:szCs w:val="20"/>
          <w:lang w:val="en-GB" w:eastAsia="en-GB"/>
        </w:rPr>
        <w:t>Alight</w:t>
      </w:r>
      <w:r w:rsidR="00401BD0" w:rsidRPr="00342381">
        <w:rPr>
          <w:rFonts w:ascii="Malgun Gothic" w:eastAsia="Malgun Gothic" w:hAnsi="Malgun Gothic" w:cs="Malgun Gothic"/>
          <w:spacing w:val="-3"/>
          <w:sz w:val="20"/>
          <w:szCs w:val="20"/>
          <w:lang w:val="en-GB" w:eastAsia="en-GB"/>
        </w:rPr>
        <w:t xml:space="preserve"> in</w:t>
      </w:r>
      <w:r w:rsidRPr="00342381">
        <w:rPr>
          <w:rFonts w:ascii="Malgun Gothic" w:eastAsia="Malgun Gothic" w:hAnsi="Malgun Gothic" w:cs="Malgun Gothic"/>
          <w:spacing w:val="-3"/>
          <w:sz w:val="20"/>
          <w:szCs w:val="20"/>
          <w:lang w:val="en-GB" w:eastAsia="en-GB"/>
        </w:rPr>
        <w:t xml:space="preserve"> </w:t>
      </w:r>
      <w:r w:rsidR="00157E5E" w:rsidRPr="00342381">
        <w:rPr>
          <w:rFonts w:ascii="Malgun Gothic" w:eastAsia="Malgun Gothic" w:hAnsi="Malgun Gothic" w:cs="Malgun Gothic"/>
          <w:spacing w:val="-3"/>
          <w:sz w:val="20"/>
          <w:szCs w:val="20"/>
          <w:lang w:val="en-GB" w:eastAsia="en-GB"/>
        </w:rPr>
        <w:t>Sudan seeks</w:t>
      </w:r>
      <w:r w:rsidR="00C138DF" w:rsidRPr="00342381">
        <w:rPr>
          <w:rFonts w:ascii="Malgun Gothic" w:eastAsia="Malgun Gothic" w:hAnsi="Malgun Gothic" w:cs="Malgun Gothic"/>
          <w:spacing w:val="-3"/>
          <w:sz w:val="20"/>
          <w:szCs w:val="20"/>
          <w:lang w:val="en-GB" w:eastAsia="en-GB"/>
        </w:rPr>
        <w:t xml:space="preserve"> to </w:t>
      </w:r>
      <w:proofErr w:type="gramStart"/>
      <w:r w:rsidR="00C138DF" w:rsidRPr="00342381">
        <w:rPr>
          <w:rFonts w:ascii="Malgun Gothic" w:eastAsia="Malgun Gothic" w:hAnsi="Malgun Gothic" w:cs="Malgun Gothic"/>
          <w:spacing w:val="-3"/>
          <w:sz w:val="20"/>
          <w:szCs w:val="20"/>
          <w:lang w:val="en-GB" w:eastAsia="en-GB"/>
        </w:rPr>
        <w:t>enter into</w:t>
      </w:r>
      <w:proofErr w:type="gramEnd"/>
      <w:r w:rsidR="00401BD0" w:rsidRPr="00342381">
        <w:rPr>
          <w:rFonts w:ascii="Malgun Gothic" w:eastAsia="Malgun Gothic" w:hAnsi="Malgun Gothic" w:cs="Malgun Gothic"/>
          <w:spacing w:val="-3"/>
          <w:sz w:val="20"/>
          <w:szCs w:val="20"/>
          <w:lang w:val="en-GB" w:eastAsia="en-GB"/>
        </w:rPr>
        <w:t xml:space="preserve"> a two (2) year</w:t>
      </w:r>
      <w:r w:rsidR="00C138DF" w:rsidRPr="00342381">
        <w:rPr>
          <w:rFonts w:ascii="Malgun Gothic" w:eastAsia="Malgun Gothic" w:hAnsi="Malgun Gothic" w:cs="Malgun Gothic"/>
          <w:spacing w:val="-3"/>
          <w:sz w:val="20"/>
          <w:szCs w:val="20"/>
          <w:lang w:val="en-GB" w:eastAsia="en-GB"/>
        </w:rPr>
        <w:t xml:space="preserve"> </w:t>
      </w:r>
      <w:r w:rsidR="00C92622" w:rsidRPr="00342381">
        <w:rPr>
          <w:rFonts w:ascii="Malgun Gothic" w:eastAsia="Malgun Gothic" w:hAnsi="Malgun Gothic" w:cs="Malgun Gothic"/>
          <w:spacing w:val="-3"/>
          <w:sz w:val="20"/>
          <w:szCs w:val="20"/>
          <w:lang w:val="en-GB" w:eastAsia="en-GB"/>
        </w:rPr>
        <w:t xml:space="preserve">Framework Agreement (FWA) with a qualified supplier for the </w:t>
      </w:r>
      <w:r w:rsidR="00492140" w:rsidRPr="00342381">
        <w:rPr>
          <w:rFonts w:ascii="Malgun Gothic" w:eastAsia="Malgun Gothic" w:hAnsi="Malgun Gothic" w:cs="Malgun Gothic"/>
          <w:spacing w:val="-3"/>
          <w:sz w:val="20"/>
          <w:szCs w:val="20"/>
          <w:lang w:val="en-GB" w:eastAsia="en-GB"/>
        </w:rPr>
        <w:t xml:space="preserve">provision of customs clearance </w:t>
      </w:r>
      <w:r w:rsidR="000C5AD1" w:rsidRPr="00342381">
        <w:rPr>
          <w:rFonts w:ascii="Malgun Gothic" w:eastAsia="Malgun Gothic" w:hAnsi="Malgun Gothic" w:cs="Malgun Gothic"/>
          <w:spacing w:val="-3"/>
          <w:sz w:val="20"/>
          <w:szCs w:val="20"/>
          <w:lang w:val="en-GB" w:eastAsia="en-GB"/>
        </w:rPr>
        <w:t xml:space="preserve">services </w:t>
      </w:r>
      <w:r w:rsidR="00492140" w:rsidRPr="00342381">
        <w:rPr>
          <w:rFonts w:ascii="Malgun Gothic" w:eastAsia="Malgun Gothic" w:hAnsi="Malgun Gothic" w:cs="Malgun Gothic"/>
          <w:spacing w:val="-3"/>
          <w:sz w:val="20"/>
          <w:szCs w:val="20"/>
          <w:lang w:val="en-GB" w:eastAsia="en-GB"/>
        </w:rPr>
        <w:t>under</w:t>
      </w:r>
      <w:r w:rsidR="000C5AD1" w:rsidRPr="00342381">
        <w:rPr>
          <w:rFonts w:ascii="Malgun Gothic" w:eastAsia="Malgun Gothic" w:hAnsi="Malgun Gothic" w:cs="Malgun Gothic"/>
          <w:spacing w:val="-3"/>
          <w:sz w:val="20"/>
          <w:szCs w:val="20"/>
          <w:lang w:val="en-GB" w:eastAsia="en-GB"/>
        </w:rPr>
        <w:t xml:space="preserve"> the conditions detailed in the attached documents. </w:t>
      </w:r>
      <w:r w:rsidR="00C92622" w:rsidRPr="00342381">
        <w:rPr>
          <w:rFonts w:ascii="Malgun Gothic" w:eastAsia="Malgun Gothic" w:hAnsi="Malgun Gothic" w:cs="Malgun Gothic"/>
          <w:spacing w:val="-3"/>
          <w:sz w:val="20"/>
          <w:szCs w:val="20"/>
          <w:lang w:val="en-GB" w:eastAsia="en-GB"/>
        </w:rPr>
        <w:t xml:space="preserve">As a pre-qualified and approved supplier with </w:t>
      </w:r>
      <w:r w:rsidRPr="00342381">
        <w:rPr>
          <w:rFonts w:ascii="Malgun Gothic" w:eastAsia="Malgun Gothic" w:hAnsi="Malgun Gothic" w:cs="Malgun Gothic"/>
          <w:spacing w:val="-3"/>
          <w:sz w:val="20"/>
          <w:szCs w:val="20"/>
          <w:lang w:val="en-GB" w:eastAsia="en-GB"/>
        </w:rPr>
        <w:t>Alight</w:t>
      </w:r>
      <w:r w:rsidR="00C92622" w:rsidRPr="00342381">
        <w:rPr>
          <w:rFonts w:ascii="Malgun Gothic" w:eastAsia="Malgun Gothic" w:hAnsi="Malgun Gothic" w:cs="Malgun Gothic"/>
          <w:spacing w:val="-3"/>
          <w:sz w:val="20"/>
          <w:szCs w:val="20"/>
          <w:lang w:val="en-GB" w:eastAsia="en-GB"/>
        </w:rPr>
        <w:t xml:space="preserve"> for the </w:t>
      </w:r>
      <w:r w:rsidR="00492140" w:rsidRPr="00342381">
        <w:rPr>
          <w:rFonts w:ascii="Malgun Gothic" w:eastAsia="Malgun Gothic" w:hAnsi="Malgun Gothic" w:cs="Malgun Gothic"/>
          <w:spacing w:val="-3"/>
          <w:sz w:val="20"/>
          <w:szCs w:val="20"/>
          <w:lang w:val="en-GB" w:eastAsia="en-GB"/>
        </w:rPr>
        <w:t>custom clearing</w:t>
      </w:r>
      <w:r w:rsidR="00C92622" w:rsidRPr="00342381">
        <w:rPr>
          <w:rFonts w:ascii="Malgun Gothic" w:eastAsia="Malgun Gothic" w:hAnsi="Malgun Gothic" w:cs="Malgun Gothic"/>
          <w:spacing w:val="-3"/>
          <w:sz w:val="20"/>
          <w:szCs w:val="20"/>
          <w:lang w:val="en-GB" w:eastAsia="en-GB"/>
        </w:rPr>
        <w:t>, you are thus invited to submit your indicative prices of the listed</w:t>
      </w:r>
      <w:r w:rsidR="00843C50" w:rsidRPr="00342381">
        <w:rPr>
          <w:rFonts w:ascii="Malgun Gothic" w:eastAsia="Malgun Gothic" w:hAnsi="Malgun Gothic" w:cs="Malgun Gothic"/>
          <w:spacing w:val="-3"/>
          <w:sz w:val="20"/>
          <w:szCs w:val="20"/>
          <w:lang w:val="en-GB" w:eastAsia="en-GB"/>
        </w:rPr>
        <w:t xml:space="preserve"> </w:t>
      </w:r>
      <w:r w:rsidR="002A3C38" w:rsidRPr="00342381">
        <w:rPr>
          <w:rFonts w:ascii="Malgun Gothic" w:eastAsia="Malgun Gothic" w:hAnsi="Malgun Gothic" w:cs="Malgun Gothic"/>
          <w:spacing w:val="-3"/>
          <w:sz w:val="20"/>
          <w:szCs w:val="20"/>
          <w:lang w:val="en-GB" w:eastAsia="en-GB"/>
        </w:rPr>
        <w:t>services</w:t>
      </w:r>
      <w:r w:rsidR="00843C50" w:rsidRPr="00342381">
        <w:rPr>
          <w:rFonts w:ascii="Malgun Gothic" w:eastAsia="Malgun Gothic" w:hAnsi="Malgun Gothic" w:cs="Malgun Gothic"/>
          <w:spacing w:val="-3"/>
          <w:sz w:val="20"/>
          <w:szCs w:val="20"/>
          <w:lang w:val="en-GB" w:eastAsia="en-GB"/>
        </w:rPr>
        <w:t xml:space="preserve"> in the attached Request f</w:t>
      </w:r>
      <w:r w:rsidR="00C92622" w:rsidRPr="00342381">
        <w:rPr>
          <w:rFonts w:ascii="Malgun Gothic" w:eastAsia="Malgun Gothic" w:hAnsi="Malgun Gothic" w:cs="Malgun Gothic"/>
          <w:spacing w:val="-3"/>
          <w:sz w:val="20"/>
          <w:szCs w:val="20"/>
          <w:lang w:val="en-GB" w:eastAsia="en-GB"/>
        </w:rPr>
        <w:t xml:space="preserve">or Quotation Form. </w:t>
      </w:r>
    </w:p>
    <w:p w14:paraId="445F40D0" w14:textId="77777777" w:rsidR="000C5AD1" w:rsidRPr="00342381" w:rsidRDefault="000C5AD1" w:rsidP="3EEC75C3">
      <w:pPr>
        <w:tabs>
          <w:tab w:val="left" w:pos="720"/>
          <w:tab w:val="left" w:pos="1065"/>
          <w:tab w:val="left" w:pos="1440"/>
          <w:tab w:val="left" w:pos="2160"/>
          <w:tab w:val="left" w:pos="2880"/>
          <w:tab w:val="left" w:pos="6795"/>
        </w:tabs>
        <w:jc w:val="both"/>
        <w:rPr>
          <w:rFonts w:ascii="Malgun Gothic" w:eastAsia="Malgun Gothic" w:hAnsi="Malgun Gothic" w:cs="Malgun Gothic"/>
          <w:spacing w:val="-3"/>
          <w:sz w:val="20"/>
          <w:szCs w:val="20"/>
          <w:lang w:eastAsia="en-GB"/>
        </w:rPr>
      </w:pPr>
    </w:p>
    <w:p w14:paraId="5658412A" w14:textId="60362DBC" w:rsidR="000C3BA0" w:rsidRPr="00342381" w:rsidRDefault="00C92622" w:rsidP="3EEC75C3">
      <w:pPr>
        <w:tabs>
          <w:tab w:val="left" w:pos="720"/>
          <w:tab w:val="left" w:pos="1065"/>
          <w:tab w:val="left" w:pos="1440"/>
          <w:tab w:val="left" w:pos="2160"/>
          <w:tab w:val="left" w:pos="2880"/>
          <w:tab w:val="left" w:pos="6795"/>
        </w:tabs>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For your understanding, t</w:t>
      </w:r>
      <w:r w:rsidR="001425C2" w:rsidRPr="00342381">
        <w:rPr>
          <w:rFonts w:ascii="Malgun Gothic" w:eastAsia="Malgun Gothic" w:hAnsi="Malgun Gothic" w:cs="Malgun Gothic"/>
          <w:spacing w:val="-3"/>
          <w:sz w:val="20"/>
          <w:szCs w:val="20"/>
          <w:lang w:eastAsia="en-GB"/>
        </w:rPr>
        <w:t xml:space="preserve">he Framework Agreement </w:t>
      </w:r>
      <w:r w:rsidR="002A3C38" w:rsidRPr="00342381">
        <w:rPr>
          <w:rFonts w:ascii="Malgun Gothic" w:eastAsia="Malgun Gothic" w:hAnsi="Malgun Gothic" w:cs="Malgun Gothic"/>
          <w:spacing w:val="-3"/>
          <w:sz w:val="20"/>
          <w:szCs w:val="20"/>
          <w:lang w:eastAsia="en-GB"/>
        </w:rPr>
        <w:t>will</w:t>
      </w:r>
      <w:r w:rsidR="001425C2" w:rsidRPr="00342381">
        <w:rPr>
          <w:rFonts w:ascii="Malgun Gothic" w:eastAsia="Malgun Gothic" w:hAnsi="Malgun Gothic" w:cs="Malgun Gothic"/>
          <w:spacing w:val="-3"/>
          <w:sz w:val="20"/>
          <w:szCs w:val="20"/>
          <w:lang w:eastAsia="en-GB"/>
        </w:rPr>
        <w:t xml:space="preserve"> does not constitute a contract to Supply but</w:t>
      </w:r>
      <w:r w:rsidR="001425C2" w:rsidRPr="00342381">
        <w:rPr>
          <w:rFonts w:ascii="Malgun Gothic" w:eastAsia="Malgun Gothic" w:hAnsi="Malgun Gothic" w:cs="Malgun Gothic"/>
          <w:spacing w:val="-3"/>
          <w:sz w:val="20"/>
          <w:szCs w:val="20"/>
          <w:lang w:val="en-GB" w:eastAsia="en-GB"/>
        </w:rPr>
        <w:t xml:space="preserve"> it</w:t>
      </w:r>
      <w:r w:rsidR="00F819C3" w:rsidRPr="00342381">
        <w:rPr>
          <w:rFonts w:ascii="Malgun Gothic" w:eastAsia="Malgun Gothic" w:hAnsi="Malgun Gothic" w:cs="Malgun Gothic"/>
          <w:spacing w:val="-3"/>
          <w:sz w:val="20"/>
          <w:szCs w:val="20"/>
          <w:lang w:val="en-GB" w:eastAsia="en-GB"/>
        </w:rPr>
        <w:t xml:space="preserve"> is an ‘umbrella agreement’ that sets out the terms (particularly relating to price, quality and quantity) under which individual contracts (call-offs) </w:t>
      </w:r>
      <w:r w:rsidR="0049338C" w:rsidRPr="00342381">
        <w:rPr>
          <w:rFonts w:ascii="Malgun Gothic" w:eastAsia="Malgun Gothic" w:hAnsi="Malgun Gothic" w:cs="Malgun Gothic"/>
          <w:spacing w:val="-3"/>
          <w:sz w:val="20"/>
          <w:szCs w:val="20"/>
          <w:lang w:val="en-GB" w:eastAsia="en-GB"/>
        </w:rPr>
        <w:t xml:space="preserve">by way of a signed </w:t>
      </w:r>
      <w:r w:rsidR="0049338C" w:rsidRPr="00342381">
        <w:rPr>
          <w:rFonts w:ascii="Malgun Gothic" w:eastAsia="Malgun Gothic" w:hAnsi="Malgun Gothic" w:cs="Malgun Gothic"/>
          <w:b/>
          <w:bCs/>
          <w:spacing w:val="-3"/>
          <w:sz w:val="20"/>
          <w:szCs w:val="20"/>
          <w:lang w:val="en-GB" w:eastAsia="en-GB"/>
        </w:rPr>
        <w:t>“Purchase Order</w:t>
      </w:r>
      <w:r w:rsidR="002A3C38" w:rsidRPr="00342381">
        <w:rPr>
          <w:rFonts w:ascii="Malgun Gothic" w:eastAsia="Malgun Gothic" w:hAnsi="Malgun Gothic" w:cs="Malgun Gothic"/>
          <w:b/>
          <w:bCs/>
          <w:spacing w:val="-3"/>
          <w:sz w:val="20"/>
          <w:szCs w:val="20"/>
          <w:lang w:val="en-GB" w:eastAsia="en-GB"/>
        </w:rPr>
        <w:t>/Contracts</w:t>
      </w:r>
      <w:r w:rsidR="0049338C" w:rsidRPr="00342381">
        <w:rPr>
          <w:rFonts w:ascii="Malgun Gothic" w:eastAsia="Malgun Gothic" w:hAnsi="Malgun Gothic" w:cs="Malgun Gothic"/>
          <w:b/>
          <w:bCs/>
          <w:spacing w:val="-3"/>
          <w:sz w:val="20"/>
          <w:szCs w:val="20"/>
          <w:lang w:val="en-GB" w:eastAsia="en-GB"/>
        </w:rPr>
        <w:t>”</w:t>
      </w:r>
      <w:r w:rsidR="0049338C" w:rsidRPr="00342381">
        <w:rPr>
          <w:rFonts w:ascii="Malgun Gothic" w:eastAsia="Malgun Gothic" w:hAnsi="Malgun Gothic" w:cs="Malgun Gothic"/>
          <w:spacing w:val="-3"/>
          <w:sz w:val="20"/>
          <w:szCs w:val="20"/>
          <w:lang w:val="en-GB" w:eastAsia="en-GB"/>
        </w:rPr>
        <w:t xml:space="preserve"> </w:t>
      </w:r>
      <w:r w:rsidR="00F819C3" w:rsidRPr="00342381">
        <w:rPr>
          <w:rFonts w:ascii="Malgun Gothic" w:eastAsia="Malgun Gothic" w:hAnsi="Malgun Gothic" w:cs="Malgun Gothic"/>
          <w:spacing w:val="-3"/>
          <w:sz w:val="20"/>
          <w:szCs w:val="20"/>
          <w:lang w:val="en-GB" w:eastAsia="en-GB"/>
        </w:rPr>
        <w:t>can be made throughout the agreement</w:t>
      </w:r>
      <w:r w:rsidR="00F819C3" w:rsidRPr="00342381">
        <w:rPr>
          <w:rFonts w:ascii="Malgun Gothic" w:eastAsia="Malgun Gothic" w:hAnsi="Malgun Gothic" w:cs="Malgun Gothic"/>
          <w:spacing w:val="-3"/>
          <w:sz w:val="20"/>
          <w:szCs w:val="20"/>
          <w:lang w:eastAsia="en-GB"/>
        </w:rPr>
        <w:t xml:space="preserve">. </w:t>
      </w:r>
      <w:r w:rsidRPr="00342381">
        <w:rPr>
          <w:rFonts w:ascii="Malgun Gothic" w:eastAsia="Malgun Gothic" w:hAnsi="Malgun Gothic" w:cs="Malgun Gothic"/>
          <w:spacing w:val="-3"/>
          <w:sz w:val="20"/>
          <w:szCs w:val="20"/>
          <w:lang w:eastAsia="en-GB"/>
        </w:rPr>
        <w:t xml:space="preserve">Your quoted prices </w:t>
      </w:r>
      <w:r w:rsidR="00E740D7" w:rsidRPr="00342381">
        <w:rPr>
          <w:rFonts w:ascii="Malgun Gothic" w:eastAsia="Malgun Gothic" w:hAnsi="Malgun Gothic" w:cs="Malgun Gothic"/>
          <w:spacing w:val="-3"/>
          <w:sz w:val="20"/>
          <w:szCs w:val="20"/>
          <w:lang w:eastAsia="en-GB"/>
        </w:rPr>
        <w:t>will ideally</w:t>
      </w:r>
      <w:r w:rsidRPr="00342381">
        <w:rPr>
          <w:rFonts w:ascii="Malgun Gothic" w:eastAsia="Malgun Gothic" w:hAnsi="Malgun Gothic" w:cs="Malgun Gothic"/>
          <w:spacing w:val="-3"/>
          <w:sz w:val="20"/>
          <w:szCs w:val="20"/>
          <w:lang w:eastAsia="en-GB"/>
        </w:rPr>
        <w:t xml:space="preserve"> remain fixed for at least 3 months, aft</w:t>
      </w:r>
      <w:r w:rsidR="00E740D7" w:rsidRPr="00342381">
        <w:rPr>
          <w:rFonts w:ascii="Malgun Gothic" w:eastAsia="Malgun Gothic" w:hAnsi="Malgun Gothic" w:cs="Malgun Gothic"/>
          <w:spacing w:val="-3"/>
          <w:sz w:val="20"/>
          <w:szCs w:val="20"/>
          <w:lang w:eastAsia="en-GB"/>
        </w:rPr>
        <w:t xml:space="preserve">er which, </w:t>
      </w:r>
      <w:proofErr w:type="gramStart"/>
      <w:r w:rsidR="00E740D7" w:rsidRPr="00342381">
        <w:rPr>
          <w:rFonts w:ascii="Malgun Gothic" w:eastAsia="Malgun Gothic" w:hAnsi="Malgun Gothic" w:cs="Malgun Gothic"/>
          <w:spacing w:val="-3"/>
          <w:sz w:val="20"/>
          <w:szCs w:val="20"/>
          <w:lang w:eastAsia="en-GB"/>
        </w:rPr>
        <w:t>may</w:t>
      </w:r>
      <w:proofErr w:type="gramEnd"/>
      <w:r w:rsidR="00E740D7" w:rsidRPr="00342381">
        <w:rPr>
          <w:rFonts w:ascii="Malgun Gothic" w:eastAsia="Malgun Gothic" w:hAnsi="Malgun Gothic" w:cs="Malgun Gothic"/>
          <w:spacing w:val="-3"/>
          <w:sz w:val="20"/>
          <w:szCs w:val="20"/>
          <w:lang w:eastAsia="en-GB"/>
        </w:rPr>
        <w:t xml:space="preserve"> be reviewed when </w:t>
      </w:r>
      <w:r w:rsidRPr="00342381">
        <w:rPr>
          <w:rFonts w:ascii="Malgun Gothic" w:eastAsia="Malgun Gothic" w:hAnsi="Malgun Gothic" w:cs="Malgun Gothic"/>
          <w:spacing w:val="-3"/>
          <w:sz w:val="20"/>
          <w:szCs w:val="20"/>
          <w:lang w:eastAsia="en-GB"/>
        </w:rPr>
        <w:t>necessary.</w:t>
      </w:r>
      <w:r w:rsidR="00E740D7" w:rsidRPr="00342381">
        <w:rPr>
          <w:rFonts w:ascii="Malgun Gothic" w:eastAsia="Malgun Gothic" w:hAnsi="Malgun Gothic" w:cs="Malgun Gothic"/>
          <w:spacing w:val="-3"/>
          <w:sz w:val="20"/>
          <w:szCs w:val="20"/>
          <w:lang w:eastAsia="en-GB"/>
        </w:rPr>
        <w:t xml:space="preserve"> It is also understood that due to unforeseen fluctuations in markets, fixed prices may not always be realistic in all circumstances.</w:t>
      </w:r>
      <w:r w:rsidRPr="00342381">
        <w:rPr>
          <w:rFonts w:ascii="Malgun Gothic" w:eastAsia="Malgun Gothic" w:hAnsi="Malgun Gothic" w:cs="Malgun Gothic"/>
          <w:spacing w:val="-3"/>
          <w:sz w:val="20"/>
          <w:szCs w:val="20"/>
          <w:lang w:eastAsia="en-GB"/>
        </w:rPr>
        <w:t xml:space="preserve"> Once qualified for the FWA, </w:t>
      </w:r>
      <w:r w:rsidR="00843C50" w:rsidRPr="00342381">
        <w:rPr>
          <w:rFonts w:ascii="Malgun Gothic" w:eastAsia="Malgun Gothic" w:hAnsi="Malgun Gothic" w:cs="Malgun Gothic"/>
          <w:spacing w:val="-3"/>
          <w:sz w:val="20"/>
          <w:szCs w:val="20"/>
          <w:lang w:eastAsia="en-GB"/>
        </w:rPr>
        <w:t>A</w:t>
      </w:r>
      <w:r w:rsidR="00096A76"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may from time to time place </w:t>
      </w:r>
      <w:r w:rsidR="009B0318" w:rsidRPr="00342381">
        <w:rPr>
          <w:rFonts w:ascii="Malgun Gothic" w:eastAsia="Malgun Gothic" w:hAnsi="Malgun Gothic" w:cs="Malgun Gothic"/>
          <w:spacing w:val="-3"/>
          <w:sz w:val="20"/>
          <w:szCs w:val="20"/>
          <w:lang w:eastAsia="en-GB"/>
        </w:rPr>
        <w:t xml:space="preserve">an </w:t>
      </w:r>
      <w:r w:rsidRPr="00342381">
        <w:rPr>
          <w:rFonts w:ascii="Malgun Gothic" w:eastAsia="Malgun Gothic" w:hAnsi="Malgun Gothic" w:cs="Malgun Gothic"/>
          <w:spacing w:val="-3"/>
          <w:sz w:val="20"/>
          <w:szCs w:val="20"/>
          <w:lang w:eastAsia="en-GB"/>
        </w:rPr>
        <w:t xml:space="preserve">order from your price list on a need basis. </w:t>
      </w:r>
    </w:p>
    <w:p w14:paraId="110C3379" w14:textId="77777777" w:rsidR="00531A41" w:rsidRPr="00342381" w:rsidRDefault="00531A41" w:rsidP="3EEC75C3">
      <w:pPr>
        <w:jc w:val="both"/>
        <w:rPr>
          <w:rFonts w:ascii="Malgun Gothic" w:eastAsia="Malgun Gothic" w:hAnsi="Malgun Gothic" w:cs="Malgun Gothic"/>
          <w:spacing w:val="-3"/>
          <w:sz w:val="20"/>
          <w:szCs w:val="20"/>
          <w:lang w:eastAsia="en-GB"/>
        </w:rPr>
      </w:pPr>
    </w:p>
    <w:p w14:paraId="0E6F7508" w14:textId="4AC892B9" w:rsidR="000C5AD1" w:rsidRPr="00342381" w:rsidRDefault="00C92622" w:rsidP="3EEC75C3">
      <w:pPr>
        <w:jc w:val="both"/>
        <w:rPr>
          <w:rFonts w:ascii="Malgun Gothic" w:eastAsia="Malgun Gothic" w:hAnsi="Malgun Gothic" w:cs="Malgun Gothic"/>
          <w:spacing w:val="-3"/>
          <w:sz w:val="20"/>
          <w:szCs w:val="20"/>
          <w:lang w:val="en-GB" w:eastAsia="en-GB"/>
        </w:rPr>
      </w:pPr>
      <w:r w:rsidRPr="00342381">
        <w:rPr>
          <w:rFonts w:ascii="Malgun Gothic" w:eastAsia="Malgun Gothic" w:hAnsi="Malgun Gothic" w:cs="Malgun Gothic"/>
          <w:spacing w:val="-3"/>
          <w:sz w:val="20"/>
          <w:szCs w:val="20"/>
          <w:lang w:val="en-GB" w:eastAsia="en-GB"/>
        </w:rPr>
        <w:t>Now</w:t>
      </w:r>
      <w:r w:rsidR="009B0318" w:rsidRPr="00342381">
        <w:rPr>
          <w:rFonts w:ascii="Malgun Gothic" w:eastAsia="Malgun Gothic" w:hAnsi="Malgun Gothic" w:cs="Malgun Gothic"/>
          <w:spacing w:val="-3"/>
          <w:sz w:val="20"/>
          <w:szCs w:val="20"/>
          <w:lang w:val="en-GB" w:eastAsia="en-GB"/>
        </w:rPr>
        <w:t>,</w:t>
      </w:r>
      <w:r w:rsidRPr="00342381">
        <w:rPr>
          <w:rFonts w:ascii="Malgun Gothic" w:eastAsia="Malgun Gothic" w:hAnsi="Malgun Gothic" w:cs="Malgun Gothic"/>
          <w:spacing w:val="-3"/>
          <w:sz w:val="20"/>
          <w:szCs w:val="20"/>
          <w:lang w:val="en-GB" w:eastAsia="en-GB"/>
        </w:rPr>
        <w:t xml:space="preserve"> therefore, please find attached</w:t>
      </w:r>
      <w:r w:rsidR="000C5AD1" w:rsidRPr="00342381">
        <w:rPr>
          <w:rFonts w:ascii="Malgun Gothic" w:eastAsia="Malgun Gothic" w:hAnsi="Malgun Gothic" w:cs="Malgun Gothic"/>
          <w:spacing w:val="-3"/>
          <w:sz w:val="20"/>
          <w:szCs w:val="20"/>
          <w:lang w:val="en-GB" w:eastAsia="en-GB"/>
        </w:rPr>
        <w:t xml:space="preserve"> the following </w:t>
      </w:r>
      <w:r w:rsidRPr="00342381">
        <w:rPr>
          <w:rFonts w:ascii="Malgun Gothic" w:eastAsia="Malgun Gothic" w:hAnsi="Malgun Gothic" w:cs="Malgun Gothic"/>
          <w:spacing w:val="-3"/>
          <w:sz w:val="20"/>
          <w:szCs w:val="20"/>
          <w:lang w:val="en-GB" w:eastAsia="en-GB"/>
        </w:rPr>
        <w:t>documents for you</w:t>
      </w:r>
      <w:r w:rsidR="00E740D7" w:rsidRPr="00342381">
        <w:rPr>
          <w:rFonts w:ascii="Malgun Gothic" w:eastAsia="Malgun Gothic" w:hAnsi="Malgun Gothic" w:cs="Malgun Gothic"/>
          <w:spacing w:val="-3"/>
          <w:sz w:val="20"/>
          <w:szCs w:val="20"/>
          <w:lang w:val="en-GB" w:eastAsia="en-GB"/>
        </w:rPr>
        <w:t>r review and as a guide for you</w:t>
      </w:r>
      <w:r w:rsidRPr="00342381">
        <w:rPr>
          <w:rFonts w:ascii="Malgun Gothic" w:eastAsia="Malgun Gothic" w:hAnsi="Malgun Gothic" w:cs="Malgun Gothic"/>
          <w:spacing w:val="-3"/>
          <w:sz w:val="20"/>
          <w:szCs w:val="20"/>
          <w:lang w:val="en-GB" w:eastAsia="en-GB"/>
        </w:rPr>
        <w:t xml:space="preserve"> in the </w:t>
      </w:r>
      <w:r w:rsidR="00E740D7" w:rsidRPr="00342381">
        <w:rPr>
          <w:rFonts w:ascii="Malgun Gothic" w:eastAsia="Malgun Gothic" w:hAnsi="Malgun Gothic" w:cs="Malgun Gothic"/>
          <w:spacing w:val="-3"/>
          <w:sz w:val="20"/>
          <w:szCs w:val="20"/>
          <w:lang w:val="en-GB" w:eastAsia="en-GB"/>
        </w:rPr>
        <w:t>quotation</w:t>
      </w:r>
      <w:r w:rsidRPr="00342381">
        <w:rPr>
          <w:rFonts w:ascii="Malgun Gothic" w:eastAsia="Malgun Gothic" w:hAnsi="Malgun Gothic" w:cs="Malgun Gothic"/>
          <w:spacing w:val="-3"/>
          <w:sz w:val="20"/>
          <w:szCs w:val="20"/>
          <w:lang w:val="en-GB" w:eastAsia="en-GB"/>
        </w:rPr>
        <w:t xml:space="preserve"> process.</w:t>
      </w:r>
    </w:p>
    <w:p w14:paraId="0EF858A1" w14:textId="77777777" w:rsidR="000C5AD1" w:rsidRPr="00342381" w:rsidRDefault="000C5AD1" w:rsidP="3EEC75C3">
      <w:pPr>
        <w:jc w:val="both"/>
        <w:rPr>
          <w:rFonts w:ascii="Malgun Gothic" w:eastAsia="Malgun Gothic" w:hAnsi="Malgun Gothic" w:cs="Malgun Gothic"/>
          <w:spacing w:val="-3"/>
          <w:sz w:val="20"/>
          <w:szCs w:val="20"/>
          <w:lang w:val="en-GB" w:eastAsia="en-GB"/>
        </w:rPr>
      </w:pPr>
    </w:p>
    <w:p w14:paraId="64E95DA4" w14:textId="198E0E90" w:rsidR="000C5AD1" w:rsidRPr="00342381" w:rsidRDefault="000C5AD1" w:rsidP="3EEC75C3">
      <w:pPr>
        <w:pStyle w:val="ListParagraph"/>
        <w:numPr>
          <w:ilvl w:val="0"/>
          <w:numId w:val="2"/>
        </w:numPr>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 xml:space="preserve">List of </w:t>
      </w:r>
      <w:r w:rsidR="00522CD5">
        <w:rPr>
          <w:rFonts w:ascii="Malgun Gothic" w:eastAsia="Malgun Gothic" w:hAnsi="Malgun Gothic" w:cs="Malgun Gothic"/>
          <w:spacing w:val="-3"/>
          <w:sz w:val="20"/>
          <w:szCs w:val="20"/>
          <w:lang w:eastAsia="en-GB"/>
        </w:rPr>
        <w:t>services</w:t>
      </w:r>
      <w:r w:rsidRPr="00342381">
        <w:rPr>
          <w:rFonts w:ascii="Malgun Gothic" w:eastAsia="Malgun Gothic" w:hAnsi="Malgun Gothic" w:cs="Malgun Gothic"/>
          <w:spacing w:val="-3"/>
          <w:sz w:val="20"/>
          <w:szCs w:val="20"/>
          <w:lang w:eastAsia="en-GB"/>
        </w:rPr>
        <w:t xml:space="preserve"> to be supplied under the FWA</w:t>
      </w:r>
      <w:r w:rsidR="003E3F42" w:rsidRPr="00342381">
        <w:rPr>
          <w:rFonts w:ascii="Malgun Gothic" w:eastAsia="Malgun Gothic" w:hAnsi="Malgun Gothic" w:cs="Malgun Gothic"/>
          <w:spacing w:val="-3"/>
          <w:sz w:val="20"/>
          <w:szCs w:val="20"/>
          <w:lang w:eastAsia="en-GB"/>
        </w:rPr>
        <w:t xml:space="preserve"> (RFQ attached)</w:t>
      </w:r>
    </w:p>
    <w:p w14:paraId="6EC64D08" w14:textId="1AE748EF" w:rsidR="000C5AD1" w:rsidRPr="00342381" w:rsidRDefault="000C5AD1" w:rsidP="3EEC75C3">
      <w:pPr>
        <w:pStyle w:val="ListParagraph"/>
        <w:numPr>
          <w:ilvl w:val="0"/>
          <w:numId w:val="2"/>
        </w:numPr>
        <w:jc w:val="both"/>
        <w:rPr>
          <w:rFonts w:ascii="Malgun Gothic" w:eastAsia="Malgun Gothic" w:hAnsi="Malgun Gothic" w:cs="Malgun Gothic"/>
          <w:spacing w:val="-3"/>
          <w:sz w:val="20"/>
          <w:szCs w:val="20"/>
          <w:lang w:val="en-GB" w:eastAsia="en-GB"/>
        </w:rPr>
      </w:pPr>
      <w:r w:rsidRPr="00342381">
        <w:rPr>
          <w:rFonts w:ascii="Malgun Gothic" w:eastAsia="Malgun Gothic" w:hAnsi="Malgun Gothic" w:cs="Malgun Gothic"/>
          <w:spacing w:val="-3"/>
          <w:sz w:val="20"/>
          <w:szCs w:val="20"/>
          <w:lang w:eastAsia="en-GB"/>
        </w:rPr>
        <w:t>Terms and Conditions of Purchase (which will be signed by the successful Bidder</w:t>
      </w:r>
      <w:r w:rsidR="00E740D7" w:rsidRPr="00342381">
        <w:rPr>
          <w:rFonts w:ascii="Malgun Gothic" w:eastAsia="Malgun Gothic" w:hAnsi="Malgun Gothic" w:cs="Malgun Gothic"/>
          <w:spacing w:val="-3"/>
          <w:sz w:val="20"/>
          <w:szCs w:val="20"/>
          <w:lang w:eastAsia="en-GB"/>
        </w:rPr>
        <w:t>(s</w:t>
      </w:r>
      <w:r w:rsidRPr="00342381">
        <w:rPr>
          <w:rFonts w:ascii="Malgun Gothic" w:eastAsia="Malgun Gothic" w:hAnsi="Malgun Gothic" w:cs="Malgun Gothic"/>
          <w:spacing w:val="-3"/>
          <w:sz w:val="20"/>
          <w:szCs w:val="20"/>
          <w:lang w:eastAsia="en-GB"/>
        </w:rPr>
        <w:t>)</w:t>
      </w:r>
      <w:r w:rsidR="002F180F" w:rsidRPr="00342381">
        <w:rPr>
          <w:rFonts w:ascii="Malgun Gothic" w:eastAsia="Malgun Gothic" w:hAnsi="Malgun Gothic" w:cs="Malgun Gothic"/>
          <w:spacing w:val="-3"/>
          <w:sz w:val="20"/>
          <w:szCs w:val="20"/>
          <w:lang w:eastAsia="en-GB"/>
        </w:rPr>
        <w:t xml:space="preserve"> upon issuance of each PO).</w:t>
      </w:r>
    </w:p>
    <w:p w14:paraId="48861628" w14:textId="6B2E3DBD" w:rsidR="000C5AD1" w:rsidRPr="00342381" w:rsidRDefault="00096A76" w:rsidP="3EEC75C3">
      <w:pPr>
        <w:pStyle w:val="ListParagraph"/>
        <w:numPr>
          <w:ilvl w:val="0"/>
          <w:numId w:val="2"/>
        </w:numPr>
        <w:jc w:val="both"/>
        <w:rPr>
          <w:rFonts w:ascii="Malgun Gothic" w:eastAsia="Malgun Gothic" w:hAnsi="Malgun Gothic" w:cs="Malgun Gothic"/>
          <w:spacing w:val="-3"/>
          <w:sz w:val="20"/>
          <w:szCs w:val="20"/>
          <w:lang w:val="en-GB" w:eastAsia="en-GB"/>
        </w:rPr>
      </w:pPr>
      <w:r w:rsidRPr="00342381">
        <w:rPr>
          <w:rFonts w:ascii="Malgun Gothic" w:eastAsia="Malgun Gothic" w:hAnsi="Malgun Gothic" w:cs="Malgun Gothic"/>
          <w:spacing w:val="-3"/>
          <w:sz w:val="20"/>
          <w:szCs w:val="20"/>
          <w:lang w:val="en-GB" w:eastAsia="en-GB"/>
        </w:rPr>
        <w:t>Alight’s</w:t>
      </w:r>
      <w:r w:rsidR="000C5AD1" w:rsidRPr="00342381">
        <w:rPr>
          <w:rFonts w:ascii="Malgun Gothic" w:eastAsia="Malgun Gothic" w:hAnsi="Malgun Gothic" w:cs="Malgun Gothic"/>
          <w:spacing w:val="-3"/>
          <w:sz w:val="20"/>
          <w:szCs w:val="20"/>
          <w:lang w:val="en-GB" w:eastAsia="en-GB"/>
        </w:rPr>
        <w:t xml:space="preserve"> </w:t>
      </w:r>
      <w:r w:rsidR="002F180F" w:rsidRPr="00342381">
        <w:rPr>
          <w:rFonts w:ascii="Malgun Gothic" w:eastAsia="Malgun Gothic" w:hAnsi="Malgun Gothic" w:cs="Malgun Gothic"/>
          <w:spacing w:val="-3"/>
          <w:sz w:val="20"/>
          <w:szCs w:val="20"/>
          <w:lang w:val="en-GB" w:eastAsia="en-GB"/>
        </w:rPr>
        <w:t>Conflict of Interest</w:t>
      </w:r>
      <w:r w:rsidR="000C5AD1" w:rsidRPr="00342381">
        <w:rPr>
          <w:rFonts w:ascii="Malgun Gothic" w:eastAsia="Malgun Gothic" w:hAnsi="Malgun Gothic" w:cs="Malgun Gothic"/>
          <w:spacing w:val="-3"/>
          <w:sz w:val="20"/>
          <w:szCs w:val="20"/>
          <w:lang w:val="en-GB" w:eastAsia="en-GB"/>
        </w:rPr>
        <w:t xml:space="preserve"> Policy</w:t>
      </w:r>
    </w:p>
    <w:p w14:paraId="511C899D" w14:textId="77777777" w:rsidR="002F180F" w:rsidRPr="00342381" w:rsidRDefault="002F180F" w:rsidP="3EEC75C3">
      <w:pPr>
        <w:pStyle w:val="ListParagraph"/>
        <w:numPr>
          <w:ilvl w:val="0"/>
          <w:numId w:val="1"/>
        </w:numPr>
        <w:jc w:val="both"/>
        <w:rPr>
          <w:rFonts w:ascii="Malgun Gothic" w:eastAsia="Malgun Gothic" w:hAnsi="Malgun Gothic" w:cs="Malgun Gothic"/>
          <w:spacing w:val="-3"/>
          <w:sz w:val="20"/>
          <w:szCs w:val="20"/>
          <w:lang w:val="en-GB" w:eastAsia="en-GB"/>
        </w:rPr>
      </w:pPr>
      <w:r w:rsidRPr="00342381">
        <w:rPr>
          <w:rFonts w:ascii="Malgun Gothic" w:eastAsia="Malgun Gothic" w:hAnsi="Malgun Gothic" w:cs="Malgun Gothic"/>
          <w:spacing w:val="-3"/>
          <w:sz w:val="20"/>
          <w:szCs w:val="20"/>
          <w:lang w:val="en-GB" w:eastAsia="en-GB"/>
        </w:rPr>
        <w:t>Code of Conduct and Procurement Code of Conduct</w:t>
      </w:r>
    </w:p>
    <w:p w14:paraId="1266159D" w14:textId="4ED83FA5" w:rsidR="003A3B1B" w:rsidRPr="00342381" w:rsidRDefault="000C5AD1" w:rsidP="3EEC75C3">
      <w:pPr>
        <w:pStyle w:val="ListParagraph"/>
        <w:numPr>
          <w:ilvl w:val="0"/>
          <w:numId w:val="1"/>
        </w:numPr>
        <w:jc w:val="both"/>
        <w:rPr>
          <w:rFonts w:ascii="Malgun Gothic" w:eastAsia="Malgun Gothic" w:hAnsi="Malgun Gothic" w:cs="Malgun Gothic"/>
          <w:spacing w:val="-3"/>
          <w:sz w:val="20"/>
          <w:szCs w:val="20"/>
          <w:lang w:val="en-GB" w:eastAsia="en-GB"/>
        </w:rPr>
      </w:pPr>
      <w:r w:rsidRPr="00342381">
        <w:rPr>
          <w:rFonts w:ascii="Malgun Gothic" w:eastAsia="Malgun Gothic" w:hAnsi="Malgun Gothic" w:cs="Malgun Gothic"/>
          <w:spacing w:val="-3"/>
          <w:sz w:val="20"/>
          <w:szCs w:val="20"/>
          <w:lang w:val="en-GB" w:eastAsia="en-GB"/>
        </w:rPr>
        <w:t>The IAPG Code of Conduct</w:t>
      </w:r>
    </w:p>
    <w:p w14:paraId="53C08045" w14:textId="31D565BB" w:rsidR="006D28E6" w:rsidRPr="00342381" w:rsidRDefault="006D28E6" w:rsidP="3EEC75C3">
      <w:pPr>
        <w:pStyle w:val="ListParagraph"/>
        <w:numPr>
          <w:ilvl w:val="0"/>
          <w:numId w:val="1"/>
        </w:numPr>
        <w:jc w:val="both"/>
        <w:rPr>
          <w:rFonts w:ascii="Malgun Gothic" w:eastAsia="Malgun Gothic" w:hAnsi="Malgun Gothic" w:cs="Malgun Gothic"/>
          <w:spacing w:val="-3"/>
          <w:sz w:val="20"/>
          <w:szCs w:val="20"/>
          <w:lang w:val="en-GB" w:eastAsia="en-GB"/>
        </w:rPr>
      </w:pPr>
      <w:r w:rsidRPr="00342381">
        <w:rPr>
          <w:rFonts w:ascii="Malgun Gothic" w:eastAsia="Malgun Gothic" w:hAnsi="Malgun Gothic" w:cs="Malgun Gothic"/>
          <w:spacing w:val="-3"/>
          <w:sz w:val="20"/>
          <w:szCs w:val="20"/>
          <w:lang w:val="en-GB" w:eastAsia="en-GB"/>
        </w:rPr>
        <w:t>Supplier’s Confirmation – Form to be signed and submitted together with the Supplier’s Quotation.</w:t>
      </w:r>
    </w:p>
    <w:p w14:paraId="35B485D9" w14:textId="77777777" w:rsidR="00843C50" w:rsidRPr="00342381" w:rsidRDefault="00843C50" w:rsidP="3EEC75C3">
      <w:pPr>
        <w:jc w:val="both"/>
        <w:rPr>
          <w:rFonts w:ascii="Malgun Gothic" w:eastAsia="Malgun Gothic" w:hAnsi="Malgun Gothic" w:cs="Malgun Gothic"/>
          <w:spacing w:val="-3"/>
          <w:sz w:val="20"/>
          <w:szCs w:val="20"/>
          <w:lang w:val="en-GB" w:eastAsia="en-GB"/>
        </w:rPr>
      </w:pPr>
    </w:p>
    <w:p w14:paraId="28E22A26" w14:textId="77777777" w:rsidR="00843C50" w:rsidRPr="00342381" w:rsidRDefault="00843C50" w:rsidP="3EEC75C3">
      <w:pPr>
        <w:jc w:val="both"/>
        <w:rPr>
          <w:rFonts w:ascii="Malgun Gothic" w:eastAsia="Malgun Gothic" w:hAnsi="Malgun Gothic" w:cs="Malgun Gothic"/>
          <w:spacing w:val="-3"/>
          <w:sz w:val="20"/>
          <w:szCs w:val="20"/>
          <w:lang w:val="en-GB" w:eastAsia="en-GB"/>
        </w:rPr>
      </w:pPr>
    </w:p>
    <w:p w14:paraId="0777B033" w14:textId="77777777" w:rsidR="00843C50" w:rsidRPr="00342381" w:rsidRDefault="00843C50" w:rsidP="3EEC75C3">
      <w:pPr>
        <w:jc w:val="both"/>
        <w:rPr>
          <w:rFonts w:ascii="Malgun Gothic" w:eastAsia="Malgun Gothic" w:hAnsi="Malgun Gothic" w:cs="Malgun Gothic"/>
          <w:spacing w:val="-3"/>
          <w:sz w:val="20"/>
          <w:szCs w:val="20"/>
          <w:lang w:val="en-GB" w:eastAsia="en-GB"/>
        </w:rPr>
      </w:pPr>
    </w:p>
    <w:p w14:paraId="15AF5771" w14:textId="77777777" w:rsidR="00843C50" w:rsidRPr="00342381" w:rsidRDefault="00843C50" w:rsidP="3EEC75C3">
      <w:pPr>
        <w:jc w:val="both"/>
        <w:rPr>
          <w:rFonts w:ascii="Malgun Gothic" w:eastAsia="Malgun Gothic" w:hAnsi="Malgun Gothic" w:cs="Malgun Gothic"/>
          <w:spacing w:val="-3"/>
          <w:sz w:val="20"/>
          <w:szCs w:val="20"/>
          <w:lang w:val="en-GB" w:eastAsia="en-GB"/>
        </w:rPr>
      </w:pPr>
    </w:p>
    <w:p w14:paraId="02BA4566" w14:textId="77777777" w:rsidR="00843C50" w:rsidRPr="00342381" w:rsidRDefault="00843C50" w:rsidP="3EEC75C3">
      <w:pPr>
        <w:jc w:val="both"/>
        <w:rPr>
          <w:rFonts w:ascii="Malgun Gothic" w:eastAsia="Malgun Gothic" w:hAnsi="Malgun Gothic" w:cs="Malgun Gothic"/>
          <w:spacing w:val="-3"/>
          <w:sz w:val="20"/>
          <w:szCs w:val="20"/>
          <w:lang w:val="en-GB" w:eastAsia="en-GB"/>
        </w:rPr>
      </w:pPr>
    </w:p>
    <w:p w14:paraId="3F050823" w14:textId="77777777" w:rsidR="00843C50" w:rsidRPr="00342381" w:rsidRDefault="00843C50" w:rsidP="3EEC75C3">
      <w:pPr>
        <w:jc w:val="both"/>
        <w:rPr>
          <w:rFonts w:ascii="Malgun Gothic" w:eastAsia="Malgun Gothic" w:hAnsi="Malgun Gothic" w:cs="Malgun Gothic"/>
          <w:spacing w:val="-3"/>
          <w:sz w:val="20"/>
          <w:szCs w:val="20"/>
          <w:lang w:val="en-GB" w:eastAsia="en-GB"/>
        </w:rPr>
      </w:pPr>
    </w:p>
    <w:p w14:paraId="3F15F564" w14:textId="77777777" w:rsidR="00843C50" w:rsidRPr="00342381" w:rsidRDefault="00843C50" w:rsidP="3EEC75C3">
      <w:pPr>
        <w:jc w:val="both"/>
        <w:rPr>
          <w:rFonts w:ascii="Malgun Gothic" w:eastAsia="Malgun Gothic" w:hAnsi="Malgun Gothic" w:cs="Malgun Gothic"/>
          <w:spacing w:val="-3"/>
          <w:sz w:val="20"/>
          <w:szCs w:val="20"/>
          <w:lang w:val="en-GB" w:eastAsia="en-GB"/>
        </w:rPr>
      </w:pPr>
    </w:p>
    <w:p w14:paraId="4873E388" w14:textId="77777777" w:rsidR="00843C50" w:rsidRPr="00342381" w:rsidRDefault="00843C50" w:rsidP="3EEC75C3">
      <w:pPr>
        <w:jc w:val="both"/>
        <w:rPr>
          <w:rFonts w:ascii="Malgun Gothic" w:eastAsia="Malgun Gothic" w:hAnsi="Malgun Gothic" w:cs="Malgun Gothic"/>
          <w:spacing w:val="-3"/>
          <w:sz w:val="20"/>
          <w:szCs w:val="20"/>
          <w:lang w:val="en-GB" w:eastAsia="en-GB"/>
        </w:rPr>
      </w:pPr>
    </w:p>
    <w:p w14:paraId="20ECA8F5" w14:textId="77777777" w:rsidR="00843C50" w:rsidRPr="00342381" w:rsidRDefault="00843C50" w:rsidP="3EEC75C3">
      <w:pPr>
        <w:jc w:val="both"/>
        <w:rPr>
          <w:rFonts w:ascii="Malgun Gothic" w:eastAsia="Malgun Gothic" w:hAnsi="Malgun Gothic" w:cs="Malgun Gothic"/>
          <w:spacing w:val="-3"/>
          <w:sz w:val="20"/>
          <w:szCs w:val="20"/>
          <w:lang w:val="en-GB" w:eastAsia="en-GB"/>
        </w:rPr>
      </w:pPr>
    </w:p>
    <w:p w14:paraId="321A7C99" w14:textId="77777777" w:rsidR="00843C50" w:rsidRPr="00342381" w:rsidRDefault="00843C50" w:rsidP="3EEC75C3">
      <w:pPr>
        <w:jc w:val="both"/>
        <w:rPr>
          <w:rFonts w:ascii="Malgun Gothic" w:eastAsia="Malgun Gothic" w:hAnsi="Malgun Gothic" w:cs="Malgun Gothic"/>
          <w:spacing w:val="-3"/>
          <w:sz w:val="20"/>
          <w:szCs w:val="20"/>
          <w:lang w:val="en-GB" w:eastAsia="en-GB"/>
        </w:rPr>
      </w:pPr>
    </w:p>
    <w:p w14:paraId="3D2AB8E6" w14:textId="36BDA840" w:rsidR="00843C50" w:rsidRPr="00342381" w:rsidRDefault="00843C50" w:rsidP="3EEC75C3">
      <w:pPr>
        <w:jc w:val="both"/>
        <w:rPr>
          <w:rFonts w:ascii="Malgun Gothic" w:eastAsia="Malgun Gothic" w:hAnsi="Malgun Gothic" w:cs="Malgun Gothic"/>
          <w:spacing w:val="-3"/>
          <w:sz w:val="20"/>
          <w:szCs w:val="20"/>
          <w:lang w:val="en-GB" w:eastAsia="en-GB"/>
        </w:rPr>
      </w:pPr>
    </w:p>
    <w:p w14:paraId="3DE2E88D" w14:textId="77777777" w:rsidR="00F34977" w:rsidRPr="00342381" w:rsidRDefault="00F34977" w:rsidP="3EEC75C3">
      <w:pPr>
        <w:jc w:val="both"/>
        <w:rPr>
          <w:rFonts w:ascii="Malgun Gothic" w:eastAsia="Malgun Gothic" w:hAnsi="Malgun Gothic" w:cs="Malgun Gothic"/>
          <w:spacing w:val="-3"/>
          <w:sz w:val="20"/>
          <w:szCs w:val="20"/>
          <w:lang w:val="en-GB" w:eastAsia="en-GB"/>
        </w:rPr>
      </w:pPr>
    </w:p>
    <w:p w14:paraId="37BD3B9B" w14:textId="77777777" w:rsidR="00F34977" w:rsidRPr="00342381" w:rsidRDefault="00F34977" w:rsidP="3EEC75C3">
      <w:pPr>
        <w:jc w:val="both"/>
        <w:rPr>
          <w:rFonts w:ascii="Malgun Gothic" w:eastAsia="Malgun Gothic" w:hAnsi="Malgun Gothic" w:cs="Malgun Gothic"/>
          <w:spacing w:val="-3"/>
          <w:sz w:val="20"/>
          <w:szCs w:val="20"/>
          <w:lang w:val="en-GB" w:eastAsia="en-GB"/>
        </w:rPr>
      </w:pPr>
    </w:p>
    <w:p w14:paraId="4B48C884" w14:textId="77777777" w:rsidR="00F34977" w:rsidRPr="00342381" w:rsidRDefault="00F34977" w:rsidP="3EEC75C3">
      <w:pPr>
        <w:jc w:val="both"/>
        <w:rPr>
          <w:rFonts w:ascii="Malgun Gothic" w:eastAsia="Malgun Gothic" w:hAnsi="Malgun Gothic" w:cs="Malgun Gothic"/>
          <w:spacing w:val="-3"/>
          <w:sz w:val="20"/>
          <w:szCs w:val="20"/>
          <w:lang w:val="en-GB" w:eastAsia="en-GB"/>
        </w:rPr>
      </w:pPr>
    </w:p>
    <w:p w14:paraId="5F11B2E6" w14:textId="77777777" w:rsidR="00F34977" w:rsidRPr="00342381" w:rsidRDefault="00F34977" w:rsidP="3EEC75C3">
      <w:pPr>
        <w:jc w:val="both"/>
        <w:rPr>
          <w:rFonts w:ascii="Malgun Gothic" w:eastAsia="Malgun Gothic" w:hAnsi="Malgun Gothic" w:cs="Malgun Gothic"/>
          <w:spacing w:val="-3"/>
          <w:sz w:val="20"/>
          <w:szCs w:val="20"/>
          <w:lang w:val="en-GB" w:eastAsia="en-GB"/>
        </w:rPr>
      </w:pPr>
    </w:p>
    <w:p w14:paraId="0530DCE7" w14:textId="77777777" w:rsidR="00F34977" w:rsidRPr="00342381" w:rsidRDefault="00F34977" w:rsidP="3EEC75C3">
      <w:pPr>
        <w:jc w:val="both"/>
        <w:rPr>
          <w:rFonts w:ascii="Malgun Gothic" w:eastAsia="Malgun Gothic" w:hAnsi="Malgun Gothic" w:cs="Malgun Gothic"/>
          <w:spacing w:val="-3"/>
          <w:sz w:val="20"/>
          <w:szCs w:val="20"/>
          <w:lang w:val="en-GB" w:eastAsia="en-GB"/>
        </w:rPr>
      </w:pPr>
    </w:p>
    <w:p w14:paraId="48E7B6B6" w14:textId="77777777" w:rsidR="00F34977" w:rsidRPr="00342381" w:rsidRDefault="00F34977" w:rsidP="3EEC75C3">
      <w:pPr>
        <w:jc w:val="both"/>
        <w:rPr>
          <w:rFonts w:ascii="Malgun Gothic" w:eastAsia="Malgun Gothic" w:hAnsi="Malgun Gothic" w:cs="Malgun Gothic"/>
          <w:spacing w:val="-3"/>
          <w:sz w:val="20"/>
          <w:szCs w:val="20"/>
          <w:lang w:val="en-GB" w:eastAsia="en-GB"/>
        </w:rPr>
      </w:pPr>
    </w:p>
    <w:p w14:paraId="06E9EED6" w14:textId="77777777" w:rsidR="00F34977" w:rsidRPr="00342381" w:rsidRDefault="00F34977" w:rsidP="3EEC75C3">
      <w:pPr>
        <w:jc w:val="both"/>
        <w:rPr>
          <w:rFonts w:ascii="Malgun Gothic" w:eastAsia="Malgun Gothic" w:hAnsi="Malgun Gothic" w:cs="Malgun Gothic"/>
          <w:spacing w:val="-3"/>
          <w:sz w:val="20"/>
          <w:szCs w:val="20"/>
          <w:lang w:val="en-GB" w:eastAsia="en-GB"/>
        </w:rPr>
      </w:pPr>
    </w:p>
    <w:p w14:paraId="24EC72A6" w14:textId="77777777" w:rsidR="00096A76" w:rsidRPr="00342381" w:rsidRDefault="00096A76" w:rsidP="3EEC75C3">
      <w:pPr>
        <w:jc w:val="both"/>
        <w:rPr>
          <w:rFonts w:ascii="Malgun Gothic" w:eastAsia="Malgun Gothic" w:hAnsi="Malgun Gothic" w:cs="Malgun Gothic"/>
          <w:spacing w:val="-3"/>
          <w:sz w:val="20"/>
          <w:szCs w:val="20"/>
          <w:lang w:val="en-GB" w:eastAsia="en-GB"/>
        </w:rPr>
      </w:pPr>
    </w:p>
    <w:p w14:paraId="56C0DB60" w14:textId="77777777" w:rsidR="00843C50" w:rsidRPr="00342381" w:rsidRDefault="00843C50" w:rsidP="3EEC75C3">
      <w:pPr>
        <w:jc w:val="both"/>
        <w:rPr>
          <w:rFonts w:ascii="Malgun Gothic" w:eastAsia="Malgun Gothic" w:hAnsi="Malgun Gothic" w:cs="Malgun Gothic"/>
          <w:spacing w:val="-3"/>
          <w:sz w:val="20"/>
          <w:szCs w:val="20"/>
          <w:lang w:val="en-GB" w:eastAsia="en-GB"/>
        </w:rPr>
      </w:pPr>
    </w:p>
    <w:p w14:paraId="3F5EDB6E" w14:textId="7A365181" w:rsidR="000C5AD1" w:rsidRPr="00342381" w:rsidRDefault="00EC6D1B" w:rsidP="3EEC75C3">
      <w:pPr>
        <w:pStyle w:val="Heading2"/>
        <w:jc w:val="center"/>
        <w:rPr>
          <w:rFonts w:ascii="Malgun Gothic" w:eastAsia="Malgun Gothic" w:hAnsi="Malgun Gothic" w:cs="Malgun Gothic"/>
          <w:lang w:val="en-GB" w:eastAsia="en-GB"/>
        </w:rPr>
      </w:pPr>
      <w:r w:rsidRPr="00342381">
        <w:rPr>
          <w:rFonts w:ascii="Malgun Gothic" w:eastAsia="Malgun Gothic" w:hAnsi="Malgun Gothic" w:cs="Malgun Gothic"/>
          <w:lang w:val="en-GB" w:eastAsia="en-GB"/>
        </w:rPr>
        <w:t>Terms and Conditions of Purchase Order</w:t>
      </w:r>
    </w:p>
    <w:p w14:paraId="178708F6" w14:textId="77777777" w:rsidR="000C5AD1" w:rsidRPr="00342381" w:rsidRDefault="000C5AD1" w:rsidP="3EEC75C3">
      <w:pPr>
        <w:jc w:val="both"/>
        <w:rPr>
          <w:rFonts w:ascii="Malgun Gothic" w:eastAsia="Malgun Gothic" w:hAnsi="Malgun Gothic" w:cs="Malgun Gothic"/>
          <w:spacing w:val="-3"/>
          <w:sz w:val="20"/>
          <w:szCs w:val="20"/>
          <w:lang w:val="en-GB" w:eastAsia="en-GB"/>
        </w:rPr>
      </w:pPr>
    </w:p>
    <w:p w14:paraId="285525E6" w14:textId="77777777" w:rsidR="00843C50" w:rsidRPr="00342381" w:rsidRDefault="00843C50" w:rsidP="3EEC75C3">
      <w:pPr>
        <w:autoSpaceDE w:val="0"/>
        <w:autoSpaceDN w:val="0"/>
        <w:adjustRightInd w:val="0"/>
        <w:rPr>
          <w:rFonts w:ascii="Malgun Gothic" w:eastAsia="Malgun Gothic" w:hAnsi="Malgun Gothic" w:cs="Malgun Gothic"/>
          <w:b/>
          <w:bCs/>
          <w:spacing w:val="-3"/>
          <w:sz w:val="20"/>
          <w:szCs w:val="20"/>
          <w:lang w:eastAsia="en-GB"/>
        </w:rPr>
      </w:pPr>
      <w:r w:rsidRPr="00342381">
        <w:rPr>
          <w:rFonts w:ascii="Malgun Gothic" w:eastAsia="Malgun Gothic" w:hAnsi="Malgun Gothic" w:cs="Malgun Gothic"/>
          <w:b/>
          <w:bCs/>
          <w:spacing w:val="-3"/>
          <w:sz w:val="20"/>
          <w:szCs w:val="20"/>
          <w:lang w:eastAsia="en-GB"/>
        </w:rPr>
        <w:t>1. ACCEPTANCE OF THE PURCHASE ORDER</w:t>
      </w:r>
    </w:p>
    <w:p w14:paraId="659BC337" w14:textId="4DCADF4D"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 xml:space="preserve">This Purchase Order may only be accepted by the Supplier signing and returning an acknowledgement copy of it or by timely delivery of the goods </w:t>
      </w:r>
      <w:r w:rsidR="00A76923">
        <w:rPr>
          <w:rFonts w:ascii="Malgun Gothic" w:eastAsia="Malgun Gothic" w:hAnsi="Malgun Gothic" w:cs="Malgun Gothic"/>
          <w:spacing w:val="-3"/>
          <w:sz w:val="20"/>
          <w:szCs w:val="20"/>
          <w:lang w:eastAsia="en-GB"/>
        </w:rPr>
        <w:t>by</w:t>
      </w:r>
      <w:r w:rsidRPr="00342381">
        <w:rPr>
          <w:rFonts w:ascii="Malgun Gothic" w:eastAsia="Malgun Gothic" w:hAnsi="Malgun Gothic" w:cs="Malgun Gothic"/>
          <w:spacing w:val="-3"/>
          <w:sz w:val="20"/>
          <w:szCs w:val="20"/>
          <w:lang w:eastAsia="en-GB"/>
        </w:rPr>
        <w:t xml:space="preserve"> the terms of this Purchase Order as herein specified. Acceptance of this Purchase Order shall </w:t>
      </w:r>
      <w:proofErr w:type="gramStart"/>
      <w:r w:rsidRPr="00342381">
        <w:rPr>
          <w:rFonts w:ascii="Malgun Gothic" w:eastAsia="Malgun Gothic" w:hAnsi="Malgun Gothic" w:cs="Malgun Gothic"/>
          <w:spacing w:val="-3"/>
          <w:sz w:val="20"/>
          <w:szCs w:val="20"/>
          <w:lang w:eastAsia="en-GB"/>
        </w:rPr>
        <w:t>effect</w:t>
      </w:r>
      <w:proofErr w:type="gramEnd"/>
      <w:r w:rsidRPr="00342381">
        <w:rPr>
          <w:rFonts w:ascii="Malgun Gothic" w:eastAsia="Malgun Gothic" w:hAnsi="Malgun Gothic" w:cs="Malgun Gothic"/>
          <w:spacing w:val="-3"/>
          <w:sz w:val="20"/>
          <w:szCs w:val="20"/>
          <w:lang w:eastAsia="en-GB"/>
        </w:rPr>
        <w:t xml:space="preserve"> a contract between the Parties under which the rights and Obligations of the Parties shall be governed solely by the terms and conditions of this Purchase Order</w:t>
      </w:r>
      <w:r w:rsidR="00A76923">
        <w:rPr>
          <w:rFonts w:ascii="Malgun Gothic" w:eastAsia="Malgun Gothic" w:hAnsi="Malgun Gothic" w:cs="Malgun Gothic"/>
          <w:spacing w:val="-3"/>
          <w:sz w:val="20"/>
          <w:szCs w:val="20"/>
          <w:lang w:eastAsia="en-GB"/>
        </w:rPr>
        <w:t>,</w:t>
      </w:r>
      <w:r w:rsidRPr="00342381">
        <w:rPr>
          <w:rFonts w:ascii="Malgun Gothic" w:eastAsia="Malgun Gothic" w:hAnsi="Malgun Gothic" w:cs="Malgun Gothic"/>
          <w:spacing w:val="-3"/>
          <w:sz w:val="20"/>
          <w:szCs w:val="20"/>
          <w:lang w:eastAsia="en-GB"/>
        </w:rPr>
        <w:t xml:space="preserve"> including these General Conditions. No additional or inconsistent provision proposed by the Supplier shall bind A</w:t>
      </w:r>
      <w:r w:rsidR="00096A76" w:rsidRPr="00342381">
        <w:rPr>
          <w:rFonts w:ascii="Malgun Gothic" w:eastAsia="Malgun Gothic" w:hAnsi="Malgun Gothic" w:cs="Malgun Gothic"/>
          <w:spacing w:val="-3"/>
          <w:sz w:val="20"/>
          <w:szCs w:val="20"/>
          <w:lang w:eastAsia="en-GB"/>
        </w:rPr>
        <w:t xml:space="preserve">light </w:t>
      </w:r>
      <w:r w:rsidR="00A76923">
        <w:rPr>
          <w:rFonts w:ascii="Malgun Gothic" w:eastAsia="Malgun Gothic" w:hAnsi="Malgun Gothic" w:cs="Malgun Gothic"/>
          <w:spacing w:val="-3"/>
          <w:sz w:val="20"/>
          <w:szCs w:val="20"/>
          <w:lang w:eastAsia="en-GB"/>
        </w:rPr>
        <w:t xml:space="preserve">Sudan </w:t>
      </w:r>
      <w:r w:rsidRPr="00342381">
        <w:rPr>
          <w:rFonts w:ascii="Malgun Gothic" w:eastAsia="Malgun Gothic" w:hAnsi="Malgun Gothic" w:cs="Malgun Gothic"/>
          <w:spacing w:val="-3"/>
          <w:sz w:val="20"/>
          <w:szCs w:val="20"/>
          <w:lang w:eastAsia="en-GB"/>
        </w:rPr>
        <w:t xml:space="preserve">unless agreed to in writing by a duly </w:t>
      </w:r>
      <w:r w:rsidR="00DF73D3" w:rsidRPr="00342381">
        <w:rPr>
          <w:rFonts w:ascii="Malgun Gothic" w:eastAsia="Malgun Gothic" w:hAnsi="Malgun Gothic" w:cs="Malgun Gothic"/>
          <w:spacing w:val="-3"/>
          <w:sz w:val="20"/>
          <w:szCs w:val="20"/>
          <w:lang w:eastAsia="en-GB"/>
        </w:rPr>
        <w:t>authorized</w:t>
      </w:r>
      <w:r w:rsidRPr="00342381">
        <w:rPr>
          <w:rFonts w:ascii="Malgun Gothic" w:eastAsia="Malgun Gothic" w:hAnsi="Malgun Gothic" w:cs="Malgun Gothic"/>
          <w:spacing w:val="-3"/>
          <w:sz w:val="20"/>
          <w:szCs w:val="20"/>
          <w:lang w:eastAsia="en-GB"/>
        </w:rPr>
        <w:t xml:space="preserve"> </w:t>
      </w:r>
      <w:r w:rsidR="00096A76" w:rsidRPr="00342381">
        <w:rPr>
          <w:rFonts w:ascii="Malgun Gothic" w:eastAsia="Malgun Gothic" w:hAnsi="Malgun Gothic" w:cs="Malgun Gothic"/>
          <w:spacing w:val="-3"/>
          <w:sz w:val="20"/>
          <w:szCs w:val="20"/>
          <w:lang w:eastAsia="en-GB"/>
        </w:rPr>
        <w:t xml:space="preserve">Alight </w:t>
      </w:r>
      <w:r w:rsidRPr="00342381">
        <w:rPr>
          <w:rFonts w:ascii="Malgun Gothic" w:eastAsia="Malgun Gothic" w:hAnsi="Malgun Gothic" w:cs="Malgun Gothic"/>
          <w:spacing w:val="-3"/>
          <w:sz w:val="20"/>
          <w:szCs w:val="20"/>
          <w:lang w:eastAsia="en-GB"/>
        </w:rPr>
        <w:t>official.</w:t>
      </w:r>
    </w:p>
    <w:p w14:paraId="239D0CF1" w14:textId="77777777" w:rsidR="00843C50" w:rsidRPr="00342381" w:rsidRDefault="00843C50" w:rsidP="3EEC75C3">
      <w:pPr>
        <w:autoSpaceDE w:val="0"/>
        <w:autoSpaceDN w:val="0"/>
        <w:adjustRightInd w:val="0"/>
        <w:rPr>
          <w:rFonts w:ascii="Malgun Gothic" w:eastAsia="Malgun Gothic" w:hAnsi="Malgun Gothic" w:cs="Malgun Gothic"/>
          <w:b/>
          <w:bCs/>
          <w:spacing w:val="-3"/>
          <w:sz w:val="20"/>
          <w:szCs w:val="20"/>
          <w:lang w:eastAsia="en-GB"/>
        </w:rPr>
      </w:pPr>
      <w:r w:rsidRPr="00342381">
        <w:rPr>
          <w:rFonts w:ascii="Malgun Gothic" w:eastAsia="Malgun Gothic" w:hAnsi="Malgun Gothic" w:cs="Malgun Gothic"/>
          <w:b/>
          <w:bCs/>
          <w:spacing w:val="-3"/>
          <w:sz w:val="20"/>
          <w:szCs w:val="20"/>
          <w:lang w:eastAsia="en-GB"/>
        </w:rPr>
        <w:t>2. LEGAL STATUS</w:t>
      </w:r>
    </w:p>
    <w:p w14:paraId="5B064BF8" w14:textId="46B48706" w:rsidR="00843C50" w:rsidRPr="00342381" w:rsidRDefault="00843C50" w:rsidP="3EEC75C3">
      <w:pPr>
        <w:autoSpaceDE w:val="0"/>
        <w:autoSpaceDN w:val="0"/>
        <w:adjustRightInd w:val="0"/>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The Supplier shall be considered as having the legal status of an independent contractor vis-à-vis A</w:t>
      </w:r>
      <w:r w:rsidR="00096A76"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r w:rsidR="00A76923">
        <w:rPr>
          <w:rFonts w:ascii="Malgun Gothic" w:eastAsia="Malgun Gothic" w:hAnsi="Malgun Gothic" w:cs="Malgun Gothic"/>
          <w:spacing w:val="-3"/>
          <w:sz w:val="20"/>
          <w:szCs w:val="20"/>
          <w:lang w:eastAsia="en-GB"/>
        </w:rPr>
        <w:t>Sudan</w:t>
      </w:r>
      <w:r w:rsidRPr="00342381">
        <w:rPr>
          <w:rFonts w:ascii="Malgun Gothic" w:eastAsia="Malgun Gothic" w:hAnsi="Malgun Gothic" w:cs="Malgun Gothic"/>
          <w:spacing w:val="-3"/>
          <w:sz w:val="20"/>
          <w:szCs w:val="20"/>
          <w:lang w:eastAsia="en-GB"/>
        </w:rPr>
        <w:t>. The Supplier, its personnel</w:t>
      </w:r>
      <w:r w:rsidR="00A76923">
        <w:rPr>
          <w:rFonts w:ascii="Malgun Gothic" w:eastAsia="Malgun Gothic" w:hAnsi="Malgun Gothic" w:cs="Malgun Gothic"/>
          <w:spacing w:val="-3"/>
          <w:sz w:val="20"/>
          <w:szCs w:val="20"/>
          <w:lang w:eastAsia="en-GB"/>
        </w:rPr>
        <w:t>,</w:t>
      </w:r>
      <w:r w:rsidRPr="00342381">
        <w:rPr>
          <w:rFonts w:ascii="Malgun Gothic" w:eastAsia="Malgun Gothic" w:hAnsi="Malgun Gothic" w:cs="Malgun Gothic"/>
          <w:spacing w:val="-3"/>
          <w:sz w:val="20"/>
          <w:szCs w:val="20"/>
          <w:lang w:eastAsia="en-GB"/>
        </w:rPr>
        <w:t xml:space="preserve"> and </w:t>
      </w:r>
      <w:r w:rsidR="00A76923">
        <w:rPr>
          <w:rFonts w:ascii="Malgun Gothic" w:eastAsia="Malgun Gothic" w:hAnsi="Malgun Gothic" w:cs="Malgun Gothic"/>
          <w:spacing w:val="-3"/>
          <w:sz w:val="20"/>
          <w:szCs w:val="20"/>
          <w:lang w:eastAsia="en-GB"/>
        </w:rPr>
        <w:t>subcontractors</w:t>
      </w:r>
      <w:r w:rsidRPr="00342381">
        <w:rPr>
          <w:rFonts w:ascii="Malgun Gothic" w:eastAsia="Malgun Gothic" w:hAnsi="Malgun Gothic" w:cs="Malgun Gothic"/>
          <w:spacing w:val="-3"/>
          <w:sz w:val="20"/>
          <w:szCs w:val="20"/>
          <w:lang w:eastAsia="en-GB"/>
        </w:rPr>
        <w:t xml:space="preserve"> shall not be considered in any respect as being the employees of A</w:t>
      </w:r>
      <w:r w:rsidR="00096A76"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r w:rsidR="00A76923">
        <w:rPr>
          <w:rFonts w:ascii="Malgun Gothic" w:eastAsia="Malgun Gothic" w:hAnsi="Malgun Gothic" w:cs="Malgun Gothic"/>
          <w:spacing w:val="-3"/>
          <w:sz w:val="20"/>
          <w:szCs w:val="20"/>
          <w:lang w:eastAsia="en-GB"/>
        </w:rPr>
        <w:t>Sudan</w:t>
      </w:r>
      <w:r w:rsidRPr="00342381">
        <w:rPr>
          <w:rFonts w:ascii="Malgun Gothic" w:eastAsia="Malgun Gothic" w:hAnsi="Malgun Gothic" w:cs="Malgun Gothic"/>
          <w:spacing w:val="-3"/>
          <w:sz w:val="20"/>
          <w:szCs w:val="20"/>
          <w:lang w:eastAsia="en-GB"/>
        </w:rPr>
        <w:t>. The Supplier shall be fully responsible for all work and services performed by its employees, and for all acts and omissions of such employees.</w:t>
      </w:r>
    </w:p>
    <w:p w14:paraId="1B9D61CE" w14:textId="77777777" w:rsidR="00843C50" w:rsidRPr="00342381" w:rsidRDefault="00843C50" w:rsidP="3EEC75C3">
      <w:pPr>
        <w:autoSpaceDE w:val="0"/>
        <w:autoSpaceDN w:val="0"/>
        <w:adjustRightInd w:val="0"/>
        <w:rPr>
          <w:rFonts w:ascii="Malgun Gothic" w:eastAsia="Malgun Gothic" w:hAnsi="Malgun Gothic" w:cs="Malgun Gothic"/>
          <w:b/>
          <w:bCs/>
          <w:spacing w:val="-3"/>
          <w:sz w:val="20"/>
          <w:szCs w:val="20"/>
          <w:lang w:eastAsia="en-GB"/>
        </w:rPr>
      </w:pPr>
      <w:r w:rsidRPr="00342381">
        <w:rPr>
          <w:rFonts w:ascii="Malgun Gothic" w:eastAsia="Malgun Gothic" w:hAnsi="Malgun Gothic" w:cs="Malgun Gothic"/>
          <w:b/>
          <w:bCs/>
          <w:spacing w:val="-3"/>
          <w:sz w:val="20"/>
          <w:szCs w:val="20"/>
          <w:lang w:eastAsia="en-GB"/>
        </w:rPr>
        <w:t>3. SOURCE OF INSTRUCTIONS</w:t>
      </w:r>
    </w:p>
    <w:p w14:paraId="7FBDE736" w14:textId="6B837736"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The Supplier shall neither seek nor accept instructions from any authority external to A</w:t>
      </w:r>
      <w:r w:rsidR="00096A76"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r w:rsidR="00A76923">
        <w:rPr>
          <w:rFonts w:ascii="Malgun Gothic" w:eastAsia="Malgun Gothic" w:hAnsi="Malgun Gothic" w:cs="Malgun Gothic"/>
          <w:spacing w:val="-3"/>
          <w:sz w:val="20"/>
          <w:szCs w:val="20"/>
          <w:lang w:eastAsia="en-GB"/>
        </w:rPr>
        <w:t>Sudan</w:t>
      </w:r>
      <w:r w:rsidRPr="00342381">
        <w:rPr>
          <w:rFonts w:ascii="Malgun Gothic" w:eastAsia="Malgun Gothic" w:hAnsi="Malgun Gothic" w:cs="Malgun Gothic"/>
          <w:spacing w:val="-3"/>
          <w:sz w:val="20"/>
          <w:szCs w:val="20"/>
          <w:lang w:eastAsia="en-GB"/>
        </w:rPr>
        <w:t xml:space="preserve"> in connection with the performance under this Contract. The Supplier shall refrain from any action which may adversely affect A</w:t>
      </w:r>
      <w:r w:rsidR="00096A76" w:rsidRPr="00342381">
        <w:rPr>
          <w:rFonts w:ascii="Malgun Gothic" w:eastAsia="Malgun Gothic" w:hAnsi="Malgun Gothic" w:cs="Malgun Gothic"/>
          <w:spacing w:val="-3"/>
          <w:sz w:val="20"/>
          <w:szCs w:val="20"/>
          <w:lang w:eastAsia="en-GB"/>
        </w:rPr>
        <w:t>light</w:t>
      </w:r>
      <w:r w:rsidR="00A76923">
        <w:rPr>
          <w:rFonts w:ascii="Malgun Gothic" w:eastAsia="Malgun Gothic" w:hAnsi="Malgun Gothic" w:cs="Malgun Gothic"/>
          <w:spacing w:val="-3"/>
          <w:sz w:val="20"/>
          <w:szCs w:val="20"/>
          <w:lang w:eastAsia="en-GB"/>
        </w:rPr>
        <w:t xml:space="preserve"> </w:t>
      </w:r>
      <w:r w:rsidRPr="00342381">
        <w:rPr>
          <w:rFonts w:ascii="Malgun Gothic" w:eastAsia="Malgun Gothic" w:hAnsi="Malgun Gothic" w:cs="Malgun Gothic"/>
          <w:spacing w:val="-3"/>
          <w:sz w:val="20"/>
          <w:szCs w:val="20"/>
          <w:lang w:eastAsia="en-GB"/>
        </w:rPr>
        <w:t>and shall fulfil its commitments with the fullest regard to the interests of A</w:t>
      </w:r>
      <w:r w:rsidR="00096A76"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r w:rsidR="00A76923">
        <w:rPr>
          <w:rFonts w:ascii="Malgun Gothic" w:eastAsia="Malgun Gothic" w:hAnsi="Malgun Gothic" w:cs="Malgun Gothic"/>
          <w:spacing w:val="-3"/>
          <w:sz w:val="20"/>
          <w:szCs w:val="20"/>
          <w:lang w:eastAsia="en-GB"/>
        </w:rPr>
        <w:t>Sudan</w:t>
      </w:r>
      <w:r w:rsidRPr="00342381">
        <w:rPr>
          <w:rFonts w:ascii="Malgun Gothic" w:eastAsia="Malgun Gothic" w:hAnsi="Malgun Gothic" w:cs="Malgun Gothic"/>
          <w:spacing w:val="-3"/>
          <w:sz w:val="20"/>
          <w:szCs w:val="20"/>
          <w:lang w:eastAsia="en-GB"/>
        </w:rPr>
        <w:t>.</w:t>
      </w:r>
    </w:p>
    <w:p w14:paraId="6A5855E1" w14:textId="00BF972A" w:rsidR="00843C50" w:rsidRPr="00342381" w:rsidRDefault="00843C50" w:rsidP="3EEC75C3">
      <w:pPr>
        <w:autoSpaceDE w:val="0"/>
        <w:autoSpaceDN w:val="0"/>
        <w:adjustRightInd w:val="0"/>
        <w:rPr>
          <w:rFonts w:ascii="Malgun Gothic" w:eastAsia="Malgun Gothic" w:hAnsi="Malgun Gothic" w:cs="Malgun Gothic"/>
          <w:b/>
          <w:bCs/>
          <w:spacing w:val="-3"/>
          <w:sz w:val="20"/>
          <w:szCs w:val="20"/>
          <w:lang w:eastAsia="en-GB"/>
        </w:rPr>
      </w:pPr>
      <w:r w:rsidRPr="00342381">
        <w:rPr>
          <w:rFonts w:ascii="Malgun Gothic" w:eastAsia="Malgun Gothic" w:hAnsi="Malgun Gothic" w:cs="Malgun Gothic"/>
          <w:b/>
          <w:bCs/>
          <w:spacing w:val="-3"/>
          <w:sz w:val="20"/>
          <w:szCs w:val="20"/>
          <w:lang w:eastAsia="en-GB"/>
        </w:rPr>
        <w:lastRenderedPageBreak/>
        <w:t>4. EXPLOITATION AND ABUSE OF REFUGEES AND OTHER</w:t>
      </w:r>
      <w:r w:rsidR="00DF73D3" w:rsidRPr="00342381">
        <w:rPr>
          <w:rFonts w:ascii="Malgun Gothic" w:eastAsia="Malgun Gothic" w:hAnsi="Malgun Gothic" w:cs="Malgun Gothic"/>
          <w:b/>
          <w:bCs/>
          <w:spacing w:val="-3"/>
          <w:sz w:val="20"/>
          <w:szCs w:val="20"/>
          <w:lang w:eastAsia="en-GB"/>
        </w:rPr>
        <w:t xml:space="preserve"> </w:t>
      </w:r>
      <w:r w:rsidRPr="00342381">
        <w:rPr>
          <w:rFonts w:ascii="Malgun Gothic" w:eastAsia="Malgun Gothic" w:hAnsi="Malgun Gothic" w:cs="Malgun Gothic"/>
          <w:b/>
          <w:bCs/>
          <w:spacing w:val="-3"/>
          <w:sz w:val="20"/>
          <w:szCs w:val="20"/>
          <w:lang w:eastAsia="en-GB"/>
        </w:rPr>
        <w:t xml:space="preserve">PERSONS OF CONCERN TO </w:t>
      </w:r>
      <w:r w:rsidR="00096A76" w:rsidRPr="00342381">
        <w:rPr>
          <w:rFonts w:ascii="Malgun Gothic" w:eastAsia="Malgun Gothic" w:hAnsi="Malgun Gothic" w:cs="Malgun Gothic"/>
          <w:b/>
          <w:bCs/>
          <w:spacing w:val="-3"/>
          <w:sz w:val="20"/>
          <w:szCs w:val="20"/>
          <w:lang w:eastAsia="en-GB"/>
        </w:rPr>
        <w:t>ALIGHT [COUNTRY]</w:t>
      </w:r>
    </w:p>
    <w:p w14:paraId="59E398B7" w14:textId="50DFD98F"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The Supplier warrants that it has instructed its personnel to refrain from any conduct that would adversely reflect on A</w:t>
      </w:r>
      <w:r w:rsidR="00096A76"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r w:rsidR="00F13F39">
        <w:rPr>
          <w:rFonts w:ascii="Malgun Gothic" w:eastAsia="Malgun Gothic" w:hAnsi="Malgun Gothic" w:cs="Malgun Gothic"/>
          <w:spacing w:val="-3"/>
          <w:sz w:val="20"/>
          <w:szCs w:val="20"/>
          <w:lang w:eastAsia="en-GB"/>
        </w:rPr>
        <w:t>Sudan</w:t>
      </w:r>
      <w:r w:rsidRPr="00342381">
        <w:rPr>
          <w:rFonts w:ascii="Malgun Gothic" w:eastAsia="Malgun Gothic" w:hAnsi="Malgun Gothic" w:cs="Malgun Gothic"/>
          <w:spacing w:val="-3"/>
          <w:sz w:val="20"/>
          <w:szCs w:val="20"/>
          <w:lang w:eastAsia="en-GB"/>
        </w:rPr>
        <w:t xml:space="preserve"> and/or the United Nations and from any activity which is incompatible with the aims and objectives of the United Nations or the mandate of A</w:t>
      </w:r>
      <w:r w:rsidR="00096A76"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to ensure the protection of refugees and other persons of concern to </w:t>
      </w:r>
      <w:proofErr w:type="gramStart"/>
      <w:r w:rsidRPr="00342381">
        <w:rPr>
          <w:rFonts w:ascii="Malgun Gothic" w:eastAsia="Malgun Gothic" w:hAnsi="Malgun Gothic" w:cs="Malgun Gothic"/>
          <w:spacing w:val="-3"/>
          <w:sz w:val="20"/>
          <w:szCs w:val="20"/>
          <w:lang w:eastAsia="en-GB"/>
        </w:rPr>
        <w:t>A</w:t>
      </w:r>
      <w:r w:rsidR="00096A76" w:rsidRPr="00342381">
        <w:rPr>
          <w:rFonts w:ascii="Malgun Gothic" w:eastAsia="Malgun Gothic" w:hAnsi="Malgun Gothic" w:cs="Malgun Gothic"/>
          <w:spacing w:val="-3"/>
          <w:sz w:val="20"/>
          <w:szCs w:val="20"/>
          <w:lang w:eastAsia="en-GB"/>
        </w:rPr>
        <w:t xml:space="preserve">light </w:t>
      </w:r>
      <w:r w:rsidRPr="00342381">
        <w:rPr>
          <w:rFonts w:ascii="Malgun Gothic" w:eastAsia="Malgun Gothic" w:hAnsi="Malgun Gothic" w:cs="Malgun Gothic"/>
          <w:spacing w:val="-3"/>
          <w:sz w:val="20"/>
          <w:szCs w:val="20"/>
          <w:lang w:eastAsia="en-GB"/>
        </w:rPr>
        <w:t>.</w:t>
      </w:r>
      <w:proofErr w:type="gramEnd"/>
      <w:r w:rsidRPr="00342381">
        <w:rPr>
          <w:rFonts w:ascii="Malgun Gothic" w:eastAsia="Malgun Gothic" w:hAnsi="Malgun Gothic" w:cs="Malgun Gothic"/>
          <w:spacing w:val="-3"/>
          <w:sz w:val="20"/>
          <w:szCs w:val="20"/>
          <w:lang w:eastAsia="en-GB"/>
        </w:rPr>
        <w:t xml:space="preserve"> The Supplier hereby undertakes all possible measures to prevent its personnel from exploiting and abusing refugees and other persons of concern to </w:t>
      </w:r>
      <w:proofErr w:type="gramStart"/>
      <w:r w:rsidRPr="00342381">
        <w:rPr>
          <w:rFonts w:ascii="Malgun Gothic" w:eastAsia="Malgun Gothic" w:hAnsi="Malgun Gothic" w:cs="Malgun Gothic"/>
          <w:spacing w:val="-3"/>
          <w:sz w:val="20"/>
          <w:szCs w:val="20"/>
          <w:lang w:eastAsia="en-GB"/>
        </w:rPr>
        <w:t>A</w:t>
      </w:r>
      <w:r w:rsidR="00096A76" w:rsidRPr="00342381">
        <w:rPr>
          <w:rFonts w:ascii="Malgun Gothic" w:eastAsia="Malgun Gothic" w:hAnsi="Malgun Gothic" w:cs="Malgun Gothic"/>
          <w:spacing w:val="-3"/>
          <w:sz w:val="20"/>
          <w:szCs w:val="20"/>
          <w:lang w:eastAsia="en-GB"/>
        </w:rPr>
        <w:t>light</w:t>
      </w:r>
      <w:r w:rsidR="00F13F39">
        <w:rPr>
          <w:rFonts w:ascii="Malgun Gothic" w:eastAsia="Malgun Gothic" w:hAnsi="Malgun Gothic" w:cs="Malgun Gothic"/>
          <w:spacing w:val="-3"/>
          <w:sz w:val="20"/>
          <w:szCs w:val="20"/>
          <w:lang w:eastAsia="en-GB"/>
        </w:rPr>
        <w:t xml:space="preserve"> </w:t>
      </w:r>
      <w:r w:rsidRPr="00342381">
        <w:rPr>
          <w:rFonts w:ascii="Malgun Gothic" w:eastAsia="Malgun Gothic" w:hAnsi="Malgun Gothic" w:cs="Malgun Gothic"/>
          <w:spacing w:val="-3"/>
          <w:sz w:val="20"/>
          <w:szCs w:val="20"/>
          <w:lang w:eastAsia="en-GB"/>
        </w:rPr>
        <w:t>.</w:t>
      </w:r>
      <w:proofErr w:type="gramEnd"/>
      <w:r w:rsidRPr="00342381">
        <w:rPr>
          <w:rFonts w:ascii="Malgun Gothic" w:eastAsia="Malgun Gothic" w:hAnsi="Malgun Gothic" w:cs="Malgun Gothic"/>
          <w:spacing w:val="-3"/>
          <w:sz w:val="20"/>
          <w:szCs w:val="20"/>
          <w:lang w:eastAsia="en-GB"/>
        </w:rPr>
        <w:t xml:space="preserve"> The failure of the Supplier to investigate allegations of exploitation and abuse against its personnel or related to its activities or to take corrective action when exploitation or abuse has occurred, shall entitle A</w:t>
      </w:r>
      <w:r w:rsidR="00096A76" w:rsidRPr="00342381">
        <w:rPr>
          <w:rFonts w:ascii="Malgun Gothic" w:eastAsia="Malgun Gothic" w:hAnsi="Malgun Gothic" w:cs="Malgun Gothic"/>
          <w:spacing w:val="-3"/>
          <w:sz w:val="20"/>
          <w:szCs w:val="20"/>
          <w:lang w:eastAsia="en-GB"/>
        </w:rPr>
        <w:t>light</w:t>
      </w:r>
      <w:r w:rsidR="00F13F39">
        <w:rPr>
          <w:rFonts w:ascii="Malgun Gothic" w:eastAsia="Malgun Gothic" w:hAnsi="Malgun Gothic" w:cs="Malgun Gothic"/>
          <w:spacing w:val="-3"/>
          <w:sz w:val="20"/>
          <w:szCs w:val="20"/>
          <w:lang w:eastAsia="en-GB"/>
        </w:rPr>
        <w:t xml:space="preserve"> </w:t>
      </w:r>
      <w:r w:rsidRPr="00342381">
        <w:rPr>
          <w:rFonts w:ascii="Malgun Gothic" w:eastAsia="Malgun Gothic" w:hAnsi="Malgun Gothic" w:cs="Malgun Gothic"/>
          <w:spacing w:val="-3"/>
          <w:sz w:val="20"/>
          <w:szCs w:val="20"/>
          <w:lang w:eastAsia="en-GB"/>
        </w:rPr>
        <w:t xml:space="preserve">to terminate this Purchase Order immediately upon notice to the Supplier, at no cost to </w:t>
      </w:r>
      <w:proofErr w:type="gramStart"/>
      <w:r w:rsidRPr="00342381">
        <w:rPr>
          <w:rFonts w:ascii="Malgun Gothic" w:eastAsia="Malgun Gothic" w:hAnsi="Malgun Gothic" w:cs="Malgun Gothic"/>
          <w:spacing w:val="-3"/>
          <w:sz w:val="20"/>
          <w:szCs w:val="20"/>
          <w:lang w:eastAsia="en-GB"/>
        </w:rPr>
        <w:t>A</w:t>
      </w:r>
      <w:r w:rsidR="00096A76" w:rsidRPr="00342381">
        <w:rPr>
          <w:rFonts w:ascii="Malgun Gothic" w:eastAsia="Malgun Gothic" w:hAnsi="Malgun Gothic" w:cs="Malgun Gothic"/>
          <w:spacing w:val="-3"/>
          <w:sz w:val="20"/>
          <w:szCs w:val="20"/>
          <w:lang w:eastAsia="en-GB"/>
        </w:rPr>
        <w:t>light</w:t>
      </w:r>
      <w:r w:rsidR="00F13F39">
        <w:rPr>
          <w:rFonts w:ascii="Malgun Gothic" w:eastAsia="Malgun Gothic" w:hAnsi="Malgun Gothic" w:cs="Malgun Gothic"/>
          <w:spacing w:val="-3"/>
          <w:sz w:val="20"/>
          <w:szCs w:val="20"/>
          <w:lang w:eastAsia="en-GB"/>
        </w:rPr>
        <w:t xml:space="preserve"> </w:t>
      </w:r>
      <w:r w:rsidRPr="00342381">
        <w:rPr>
          <w:rFonts w:ascii="Malgun Gothic" w:eastAsia="Malgun Gothic" w:hAnsi="Malgun Gothic" w:cs="Malgun Gothic"/>
          <w:spacing w:val="-3"/>
          <w:sz w:val="20"/>
          <w:szCs w:val="20"/>
          <w:lang w:eastAsia="en-GB"/>
        </w:rPr>
        <w:t>.</w:t>
      </w:r>
      <w:proofErr w:type="gramEnd"/>
    </w:p>
    <w:p w14:paraId="0B66879D" w14:textId="77777777" w:rsidR="00843C50" w:rsidRPr="00342381" w:rsidRDefault="00843C50" w:rsidP="3EEC75C3">
      <w:pPr>
        <w:autoSpaceDE w:val="0"/>
        <w:autoSpaceDN w:val="0"/>
        <w:adjustRightInd w:val="0"/>
        <w:rPr>
          <w:rFonts w:ascii="Malgun Gothic" w:eastAsia="Malgun Gothic" w:hAnsi="Malgun Gothic" w:cs="Malgun Gothic"/>
          <w:b/>
          <w:bCs/>
          <w:spacing w:val="-3"/>
          <w:sz w:val="20"/>
          <w:szCs w:val="20"/>
          <w:lang w:eastAsia="en-GB"/>
        </w:rPr>
      </w:pPr>
      <w:r w:rsidRPr="00342381">
        <w:rPr>
          <w:rFonts w:ascii="Malgun Gothic" w:eastAsia="Malgun Gothic" w:hAnsi="Malgun Gothic" w:cs="Malgun Gothic"/>
          <w:b/>
          <w:bCs/>
          <w:spacing w:val="-3"/>
          <w:sz w:val="20"/>
          <w:szCs w:val="20"/>
          <w:lang w:eastAsia="en-GB"/>
        </w:rPr>
        <w:t>5. ANTI-PERSONNEL MINES</w:t>
      </w:r>
    </w:p>
    <w:p w14:paraId="776D516C" w14:textId="10B80866"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 xml:space="preserve">The Supplier guarantees that it is not engaged in the sale or manufacture, either directly or indirectly, of anti-personnel mines or any components produced primarily for the operation thereof. Any breach of this representation and warranty shall entitle </w:t>
      </w:r>
      <w:proofErr w:type="gramStart"/>
      <w:r w:rsidRPr="00342381">
        <w:rPr>
          <w:rFonts w:ascii="Malgun Gothic" w:eastAsia="Malgun Gothic" w:hAnsi="Malgun Gothic" w:cs="Malgun Gothic"/>
          <w:spacing w:val="-3"/>
          <w:sz w:val="20"/>
          <w:szCs w:val="20"/>
          <w:lang w:eastAsia="en-GB"/>
        </w:rPr>
        <w:t>A</w:t>
      </w:r>
      <w:r w:rsidR="00096A76"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to</w:t>
      </w:r>
      <w:proofErr w:type="gramEnd"/>
      <w:r w:rsidRPr="00342381">
        <w:rPr>
          <w:rFonts w:ascii="Malgun Gothic" w:eastAsia="Malgun Gothic" w:hAnsi="Malgun Gothic" w:cs="Malgun Gothic"/>
          <w:spacing w:val="-3"/>
          <w:sz w:val="20"/>
          <w:szCs w:val="20"/>
          <w:lang w:eastAsia="en-GB"/>
        </w:rPr>
        <w:t xml:space="preserve"> terminate this Purchase Order immediately upon notice to the Supplier, at no cost to </w:t>
      </w:r>
      <w:proofErr w:type="gramStart"/>
      <w:r w:rsidRPr="00342381">
        <w:rPr>
          <w:rFonts w:ascii="Malgun Gothic" w:eastAsia="Malgun Gothic" w:hAnsi="Malgun Gothic" w:cs="Malgun Gothic"/>
          <w:spacing w:val="-3"/>
          <w:sz w:val="20"/>
          <w:szCs w:val="20"/>
          <w:lang w:eastAsia="en-GB"/>
        </w:rPr>
        <w:t>A</w:t>
      </w:r>
      <w:r w:rsidR="00096A76"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r w:rsidR="00F13F39">
        <w:rPr>
          <w:rFonts w:ascii="Malgun Gothic" w:eastAsia="Malgun Gothic" w:hAnsi="Malgun Gothic" w:cs="Malgun Gothic"/>
          <w:spacing w:val="-3"/>
          <w:sz w:val="20"/>
          <w:szCs w:val="20"/>
          <w:lang w:eastAsia="en-GB"/>
        </w:rPr>
        <w:t>.</w:t>
      </w:r>
      <w:proofErr w:type="gramEnd"/>
    </w:p>
    <w:p w14:paraId="37D98FB3" w14:textId="77777777" w:rsidR="00843C50" w:rsidRPr="00342381" w:rsidRDefault="00843C50" w:rsidP="3EEC75C3">
      <w:pPr>
        <w:autoSpaceDE w:val="0"/>
        <w:autoSpaceDN w:val="0"/>
        <w:adjustRightInd w:val="0"/>
        <w:rPr>
          <w:rFonts w:ascii="Malgun Gothic" w:eastAsia="Malgun Gothic" w:hAnsi="Malgun Gothic" w:cs="Malgun Gothic"/>
          <w:b/>
          <w:bCs/>
          <w:spacing w:val="-3"/>
          <w:sz w:val="20"/>
          <w:szCs w:val="20"/>
          <w:lang w:eastAsia="en-GB"/>
        </w:rPr>
      </w:pPr>
      <w:r w:rsidRPr="00342381">
        <w:rPr>
          <w:rFonts w:ascii="Malgun Gothic" w:eastAsia="Malgun Gothic" w:hAnsi="Malgun Gothic" w:cs="Malgun Gothic"/>
          <w:b/>
          <w:bCs/>
          <w:spacing w:val="-3"/>
          <w:sz w:val="20"/>
          <w:szCs w:val="20"/>
          <w:lang w:eastAsia="en-GB"/>
        </w:rPr>
        <w:t>6. CHILD LABOUR</w:t>
      </w:r>
    </w:p>
    <w:p w14:paraId="04FF9F46" w14:textId="4E53447F"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The Supplier represents and warrants that neither it, nor any of its suppliers, is engaged in any practice inconsistent with the rights set forth in the Convention on the Rights of the Child, including Article 32 thereof, which, inter alia, required that a child shall be protected from performing any work that is likely to be hazardous or to interfere with the child’s education, or to be harmful to the child’s health and physical, mental, spiritual, moral or social development. Any breach of this representation</w:t>
      </w:r>
      <w:r w:rsidR="00096A76" w:rsidRPr="00342381">
        <w:rPr>
          <w:rFonts w:ascii="Malgun Gothic" w:eastAsia="Malgun Gothic" w:hAnsi="Malgun Gothic" w:cs="Malgun Gothic"/>
          <w:spacing w:val="-3"/>
          <w:sz w:val="20"/>
          <w:szCs w:val="20"/>
          <w:lang w:eastAsia="en-GB"/>
        </w:rPr>
        <w:t xml:space="preserve"> </w:t>
      </w:r>
      <w:r w:rsidRPr="00342381">
        <w:rPr>
          <w:rFonts w:ascii="Malgun Gothic" w:eastAsia="Malgun Gothic" w:hAnsi="Malgun Gothic" w:cs="Malgun Gothic"/>
          <w:spacing w:val="-3"/>
          <w:sz w:val="20"/>
          <w:szCs w:val="20"/>
          <w:lang w:eastAsia="en-GB"/>
        </w:rPr>
        <w:t>and warranty shall entitle A</w:t>
      </w:r>
      <w:r w:rsidR="00096A76"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to terminate this Purchase Order immediately upon notice to the Supplier, at no cost to A</w:t>
      </w:r>
      <w:r w:rsidR="00096A76"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w:t>
      </w:r>
    </w:p>
    <w:p w14:paraId="5D8DF135" w14:textId="77777777" w:rsidR="00843C50" w:rsidRPr="00342381" w:rsidRDefault="00843C50" w:rsidP="3EEC75C3">
      <w:pPr>
        <w:autoSpaceDE w:val="0"/>
        <w:autoSpaceDN w:val="0"/>
        <w:adjustRightInd w:val="0"/>
        <w:rPr>
          <w:rFonts w:ascii="Malgun Gothic" w:eastAsia="Malgun Gothic" w:hAnsi="Malgun Gothic" w:cs="Malgun Gothic"/>
          <w:b/>
          <w:bCs/>
          <w:spacing w:val="-3"/>
          <w:sz w:val="20"/>
          <w:szCs w:val="20"/>
          <w:lang w:eastAsia="en-GB"/>
        </w:rPr>
      </w:pPr>
      <w:r w:rsidRPr="00342381">
        <w:rPr>
          <w:rFonts w:ascii="Malgun Gothic" w:eastAsia="Malgun Gothic" w:hAnsi="Malgun Gothic" w:cs="Malgun Gothic"/>
          <w:b/>
          <w:bCs/>
          <w:spacing w:val="-3"/>
          <w:sz w:val="20"/>
          <w:szCs w:val="20"/>
          <w:lang w:eastAsia="en-GB"/>
        </w:rPr>
        <w:t>7. SUB-CONTRACTING</w:t>
      </w:r>
    </w:p>
    <w:p w14:paraId="296B619C" w14:textId="6B6555D7"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In the event the Supplier requires the services of a sub-contractor, the Supplier shall obtain the prior written approval of A</w:t>
      </w:r>
      <w:r w:rsidR="00096A76"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for all sub-contractors. The Supplier shall be fully responsible for all work and services performed by its </w:t>
      </w:r>
      <w:proofErr w:type="gramStart"/>
      <w:r w:rsidRPr="00342381">
        <w:rPr>
          <w:rFonts w:ascii="Malgun Gothic" w:eastAsia="Malgun Gothic" w:hAnsi="Malgun Gothic" w:cs="Malgun Gothic"/>
          <w:spacing w:val="-3"/>
          <w:sz w:val="20"/>
          <w:szCs w:val="20"/>
          <w:lang w:eastAsia="en-GB"/>
        </w:rPr>
        <w:t>sub-contractors</w:t>
      </w:r>
      <w:proofErr w:type="gramEnd"/>
      <w:r w:rsidRPr="00342381">
        <w:rPr>
          <w:rFonts w:ascii="Malgun Gothic" w:eastAsia="Malgun Gothic" w:hAnsi="Malgun Gothic" w:cs="Malgun Gothic"/>
          <w:spacing w:val="-3"/>
          <w:sz w:val="20"/>
          <w:szCs w:val="20"/>
          <w:lang w:eastAsia="en-GB"/>
        </w:rPr>
        <w:t xml:space="preserve"> and suppliers, and for all acts and/or omissions of such sub-contractors and suppliers and their personnel. The approval of A</w:t>
      </w:r>
      <w:r w:rsidR="00096A76"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of a sub-contractor shall not relieve the Supplier of any of its obligations under this Purchase Order. The terms of any subcontract shall be subject to and conform </w:t>
      </w:r>
      <w:r w:rsidR="003160B1" w:rsidRPr="00342381">
        <w:rPr>
          <w:rFonts w:ascii="Malgun Gothic" w:eastAsia="Malgun Gothic" w:hAnsi="Malgun Gothic" w:cs="Malgun Gothic"/>
          <w:spacing w:val="-3"/>
          <w:sz w:val="20"/>
          <w:szCs w:val="20"/>
          <w:lang w:eastAsia="en-GB"/>
        </w:rPr>
        <w:t>to</w:t>
      </w:r>
      <w:r w:rsidRPr="00342381">
        <w:rPr>
          <w:rFonts w:ascii="Malgun Gothic" w:eastAsia="Malgun Gothic" w:hAnsi="Malgun Gothic" w:cs="Malgun Gothic"/>
          <w:spacing w:val="-3"/>
          <w:sz w:val="20"/>
          <w:szCs w:val="20"/>
          <w:lang w:eastAsia="en-GB"/>
        </w:rPr>
        <w:t xml:space="preserve"> the provisions of this Purchase Order.</w:t>
      </w:r>
    </w:p>
    <w:p w14:paraId="178C71F8" w14:textId="77777777" w:rsidR="00843C50" w:rsidRPr="00342381" w:rsidRDefault="00843C50" w:rsidP="3EEC75C3">
      <w:pPr>
        <w:autoSpaceDE w:val="0"/>
        <w:autoSpaceDN w:val="0"/>
        <w:adjustRightInd w:val="0"/>
        <w:rPr>
          <w:rFonts w:ascii="Malgun Gothic" w:eastAsia="Malgun Gothic" w:hAnsi="Malgun Gothic" w:cs="Malgun Gothic"/>
          <w:b/>
          <w:bCs/>
          <w:spacing w:val="-3"/>
          <w:sz w:val="20"/>
          <w:szCs w:val="20"/>
          <w:lang w:eastAsia="en-GB"/>
        </w:rPr>
      </w:pPr>
      <w:r w:rsidRPr="00342381">
        <w:rPr>
          <w:rFonts w:ascii="Malgun Gothic" w:eastAsia="Malgun Gothic" w:hAnsi="Malgun Gothic" w:cs="Malgun Gothic"/>
          <w:b/>
          <w:bCs/>
          <w:spacing w:val="-3"/>
          <w:sz w:val="20"/>
          <w:szCs w:val="20"/>
          <w:lang w:eastAsia="en-GB"/>
        </w:rPr>
        <w:t>8. ASSIGNMENTS</w:t>
      </w:r>
    </w:p>
    <w:p w14:paraId="01FCF7D6" w14:textId="17700C99"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 xml:space="preserve">The Supplier shall not assign, transfer, pledge or make other </w:t>
      </w:r>
      <w:proofErr w:type="gramStart"/>
      <w:r w:rsidRPr="00342381">
        <w:rPr>
          <w:rFonts w:ascii="Malgun Gothic" w:eastAsia="Malgun Gothic" w:hAnsi="Malgun Gothic" w:cs="Malgun Gothic"/>
          <w:spacing w:val="-3"/>
          <w:sz w:val="20"/>
          <w:szCs w:val="20"/>
          <w:lang w:eastAsia="en-GB"/>
        </w:rPr>
        <w:t>disposition</w:t>
      </w:r>
      <w:proofErr w:type="gramEnd"/>
      <w:r w:rsidRPr="00342381">
        <w:rPr>
          <w:rFonts w:ascii="Malgun Gothic" w:eastAsia="Malgun Gothic" w:hAnsi="Malgun Gothic" w:cs="Malgun Gothic"/>
          <w:spacing w:val="-3"/>
          <w:sz w:val="20"/>
          <w:szCs w:val="20"/>
          <w:lang w:eastAsia="en-GB"/>
        </w:rPr>
        <w:t xml:space="preserve"> of this Purchase Order or any part thereof or of any of the Supplier’s rights, claims or obligations under this Purchase Order except with the prior written consent of </w:t>
      </w:r>
      <w:proofErr w:type="gramStart"/>
      <w:r w:rsidRPr="00342381">
        <w:rPr>
          <w:rFonts w:ascii="Malgun Gothic" w:eastAsia="Malgun Gothic" w:hAnsi="Malgun Gothic" w:cs="Malgun Gothic"/>
          <w:spacing w:val="-3"/>
          <w:sz w:val="20"/>
          <w:szCs w:val="20"/>
          <w:lang w:eastAsia="en-GB"/>
        </w:rPr>
        <w:t>A</w:t>
      </w:r>
      <w:r w:rsidR="00096A76"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proofErr w:type="gramEnd"/>
    </w:p>
    <w:p w14:paraId="60BC7DD2" w14:textId="77777777" w:rsidR="00843C50" w:rsidRPr="00342381" w:rsidRDefault="00843C50" w:rsidP="3EEC75C3">
      <w:pPr>
        <w:autoSpaceDE w:val="0"/>
        <w:autoSpaceDN w:val="0"/>
        <w:adjustRightInd w:val="0"/>
        <w:rPr>
          <w:rFonts w:ascii="Malgun Gothic" w:eastAsia="Malgun Gothic" w:hAnsi="Malgun Gothic" w:cs="Malgun Gothic"/>
          <w:b/>
          <w:bCs/>
          <w:spacing w:val="-3"/>
          <w:sz w:val="20"/>
          <w:szCs w:val="20"/>
          <w:lang w:eastAsia="en-GB"/>
        </w:rPr>
      </w:pPr>
      <w:r w:rsidRPr="00342381">
        <w:rPr>
          <w:rFonts w:ascii="Malgun Gothic" w:eastAsia="Malgun Gothic" w:hAnsi="Malgun Gothic" w:cs="Malgun Gothic"/>
          <w:b/>
          <w:bCs/>
          <w:spacing w:val="-3"/>
          <w:sz w:val="20"/>
          <w:szCs w:val="20"/>
          <w:lang w:eastAsia="en-GB"/>
        </w:rPr>
        <w:t>9. OFFICIALS NOT TO BENEFIT</w:t>
      </w:r>
    </w:p>
    <w:p w14:paraId="3A33BA28" w14:textId="1584B576"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lastRenderedPageBreak/>
        <w:t>The Supplier represents and warrants that no official of A</w:t>
      </w:r>
      <w:r w:rsidR="00096A76"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has been, or shall be, offered by the Supplier any direct or indirect benefit arising from this Purchase Order or the award thereof. The Supplier agrees that breach of this provision is breach of an essential term of this Purchase Order.</w:t>
      </w:r>
    </w:p>
    <w:p w14:paraId="6D796B58" w14:textId="77777777" w:rsidR="00843C50" w:rsidRPr="00342381" w:rsidRDefault="00843C50" w:rsidP="3EEC75C3">
      <w:pPr>
        <w:autoSpaceDE w:val="0"/>
        <w:autoSpaceDN w:val="0"/>
        <w:adjustRightInd w:val="0"/>
        <w:rPr>
          <w:rFonts w:ascii="Malgun Gothic" w:eastAsia="Malgun Gothic" w:hAnsi="Malgun Gothic" w:cs="Malgun Gothic"/>
          <w:b/>
          <w:bCs/>
          <w:spacing w:val="-3"/>
          <w:sz w:val="20"/>
          <w:szCs w:val="20"/>
          <w:lang w:eastAsia="en-GB"/>
        </w:rPr>
      </w:pPr>
      <w:r w:rsidRPr="00342381">
        <w:rPr>
          <w:rFonts w:ascii="Malgun Gothic" w:eastAsia="Malgun Gothic" w:hAnsi="Malgun Gothic" w:cs="Malgun Gothic"/>
          <w:b/>
          <w:bCs/>
          <w:spacing w:val="-3"/>
          <w:sz w:val="20"/>
          <w:szCs w:val="20"/>
          <w:lang w:eastAsia="en-GB"/>
        </w:rPr>
        <w:t>10. ENCUMBRANCES/LIENS</w:t>
      </w:r>
    </w:p>
    <w:p w14:paraId="6617EE80" w14:textId="7BCAAA69"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The Supplier shall not cause or permit any lien, attachment or other encumbrance by any person or entity to be placed or to remain in any public office or with A</w:t>
      </w:r>
      <w:r w:rsidR="00096A76"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against any monies due or to become due for any work done or materials furnished under this Contract, or by reason of any other claim or demand against the Supplier.</w:t>
      </w:r>
    </w:p>
    <w:p w14:paraId="3F25951E" w14:textId="77777777" w:rsidR="00843C50" w:rsidRPr="00342381" w:rsidRDefault="00843C50" w:rsidP="3EEC75C3">
      <w:pPr>
        <w:autoSpaceDE w:val="0"/>
        <w:autoSpaceDN w:val="0"/>
        <w:adjustRightInd w:val="0"/>
        <w:rPr>
          <w:rFonts w:ascii="Malgun Gothic" w:eastAsia="Malgun Gothic" w:hAnsi="Malgun Gothic" w:cs="Malgun Gothic"/>
          <w:b/>
          <w:bCs/>
          <w:spacing w:val="-3"/>
          <w:sz w:val="20"/>
          <w:szCs w:val="20"/>
          <w:lang w:eastAsia="en-GB"/>
        </w:rPr>
      </w:pPr>
      <w:r w:rsidRPr="00342381">
        <w:rPr>
          <w:rFonts w:ascii="Malgun Gothic" w:eastAsia="Malgun Gothic" w:hAnsi="Malgun Gothic" w:cs="Malgun Gothic"/>
          <w:b/>
          <w:bCs/>
          <w:spacing w:val="-3"/>
          <w:sz w:val="20"/>
          <w:szCs w:val="20"/>
          <w:lang w:eastAsia="en-GB"/>
        </w:rPr>
        <w:t>11. EXPORT LICENCE</w:t>
      </w:r>
    </w:p>
    <w:p w14:paraId="1FD679F7" w14:textId="3BA8D063"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 xml:space="preserve">The Purchase Order is subject to the obtaining of any export </w:t>
      </w:r>
      <w:r w:rsidR="00401BD0" w:rsidRPr="00342381">
        <w:rPr>
          <w:rFonts w:ascii="Malgun Gothic" w:eastAsia="Malgun Gothic" w:hAnsi="Malgun Gothic" w:cs="Malgun Gothic"/>
          <w:spacing w:val="-3"/>
          <w:sz w:val="20"/>
          <w:szCs w:val="20"/>
          <w:lang w:eastAsia="en-GB"/>
        </w:rPr>
        <w:t>license</w:t>
      </w:r>
      <w:r w:rsidRPr="00342381">
        <w:rPr>
          <w:rFonts w:ascii="Malgun Gothic" w:eastAsia="Malgun Gothic" w:hAnsi="Malgun Gothic" w:cs="Malgun Gothic"/>
          <w:spacing w:val="-3"/>
          <w:sz w:val="20"/>
          <w:szCs w:val="20"/>
          <w:lang w:eastAsia="en-GB"/>
        </w:rPr>
        <w:t xml:space="preserve"> or other governmental </w:t>
      </w:r>
      <w:r w:rsidR="00401BD0" w:rsidRPr="00342381">
        <w:rPr>
          <w:rFonts w:ascii="Malgun Gothic" w:eastAsia="Malgun Gothic" w:hAnsi="Malgun Gothic" w:cs="Malgun Gothic"/>
          <w:spacing w:val="-3"/>
          <w:sz w:val="20"/>
          <w:szCs w:val="20"/>
          <w:lang w:eastAsia="en-GB"/>
        </w:rPr>
        <w:t>authorization</w:t>
      </w:r>
      <w:r w:rsidRPr="00342381">
        <w:rPr>
          <w:rFonts w:ascii="Malgun Gothic" w:eastAsia="Malgun Gothic" w:hAnsi="Malgun Gothic" w:cs="Malgun Gothic"/>
          <w:spacing w:val="-3"/>
          <w:sz w:val="20"/>
          <w:szCs w:val="20"/>
          <w:lang w:eastAsia="en-GB"/>
        </w:rPr>
        <w:t xml:space="preserve"> that may be required. It shall be the responsibility of the Supplier to obtain such </w:t>
      </w:r>
      <w:r w:rsidR="00401BD0" w:rsidRPr="00342381">
        <w:rPr>
          <w:rFonts w:ascii="Malgun Gothic" w:eastAsia="Malgun Gothic" w:hAnsi="Malgun Gothic" w:cs="Malgun Gothic"/>
          <w:spacing w:val="-3"/>
          <w:sz w:val="20"/>
          <w:szCs w:val="20"/>
          <w:lang w:eastAsia="en-GB"/>
        </w:rPr>
        <w:t>license</w:t>
      </w:r>
      <w:r w:rsidRPr="00342381">
        <w:rPr>
          <w:rFonts w:ascii="Malgun Gothic" w:eastAsia="Malgun Gothic" w:hAnsi="Malgun Gothic" w:cs="Malgun Gothic"/>
          <w:spacing w:val="-3"/>
          <w:sz w:val="20"/>
          <w:szCs w:val="20"/>
          <w:lang w:eastAsia="en-GB"/>
        </w:rPr>
        <w:t xml:space="preserve"> or </w:t>
      </w:r>
      <w:r w:rsidR="00401BD0" w:rsidRPr="00342381">
        <w:rPr>
          <w:rFonts w:ascii="Malgun Gothic" w:eastAsia="Malgun Gothic" w:hAnsi="Malgun Gothic" w:cs="Malgun Gothic"/>
          <w:spacing w:val="-3"/>
          <w:sz w:val="20"/>
          <w:szCs w:val="20"/>
          <w:lang w:eastAsia="en-GB"/>
        </w:rPr>
        <w:t>authorization</w:t>
      </w:r>
      <w:r w:rsidRPr="00342381">
        <w:rPr>
          <w:rFonts w:ascii="Malgun Gothic" w:eastAsia="Malgun Gothic" w:hAnsi="Malgun Gothic" w:cs="Malgun Gothic"/>
          <w:spacing w:val="-3"/>
          <w:sz w:val="20"/>
          <w:szCs w:val="20"/>
          <w:lang w:eastAsia="en-GB"/>
        </w:rPr>
        <w:t xml:space="preserve">. Should the Supplier encounter difficulties in obtaining the required export </w:t>
      </w:r>
      <w:r w:rsidR="00401BD0" w:rsidRPr="00342381">
        <w:rPr>
          <w:rFonts w:ascii="Malgun Gothic" w:eastAsia="Malgun Gothic" w:hAnsi="Malgun Gothic" w:cs="Malgun Gothic"/>
          <w:spacing w:val="-3"/>
          <w:sz w:val="20"/>
          <w:szCs w:val="20"/>
          <w:lang w:eastAsia="en-GB"/>
        </w:rPr>
        <w:t>license</w:t>
      </w:r>
      <w:r w:rsidRPr="00342381">
        <w:rPr>
          <w:rFonts w:ascii="Malgun Gothic" w:eastAsia="Malgun Gothic" w:hAnsi="Malgun Gothic" w:cs="Malgun Gothic"/>
          <w:spacing w:val="-3"/>
          <w:sz w:val="20"/>
          <w:szCs w:val="20"/>
          <w:lang w:eastAsia="en-GB"/>
        </w:rPr>
        <w:t xml:space="preserve"> or governmental </w:t>
      </w:r>
      <w:r w:rsidR="00401BD0" w:rsidRPr="00342381">
        <w:rPr>
          <w:rFonts w:ascii="Malgun Gothic" w:eastAsia="Malgun Gothic" w:hAnsi="Malgun Gothic" w:cs="Malgun Gothic"/>
          <w:spacing w:val="-3"/>
          <w:sz w:val="20"/>
          <w:szCs w:val="20"/>
          <w:lang w:eastAsia="en-GB"/>
        </w:rPr>
        <w:t>authorization</w:t>
      </w:r>
      <w:r w:rsidRPr="00342381">
        <w:rPr>
          <w:rFonts w:ascii="Malgun Gothic" w:eastAsia="Malgun Gothic" w:hAnsi="Malgun Gothic" w:cs="Malgun Gothic"/>
          <w:spacing w:val="-3"/>
          <w:sz w:val="20"/>
          <w:szCs w:val="20"/>
          <w:lang w:eastAsia="en-GB"/>
        </w:rPr>
        <w:t xml:space="preserve">, it shall immediately bring this to the attention of </w:t>
      </w:r>
      <w:proofErr w:type="gramStart"/>
      <w:r w:rsidRPr="00342381">
        <w:rPr>
          <w:rFonts w:ascii="Malgun Gothic" w:eastAsia="Malgun Gothic" w:hAnsi="Malgun Gothic" w:cs="Malgun Gothic"/>
          <w:spacing w:val="-3"/>
          <w:sz w:val="20"/>
          <w:szCs w:val="20"/>
          <w:lang w:eastAsia="en-GB"/>
        </w:rPr>
        <w:t>A</w:t>
      </w:r>
      <w:r w:rsidR="00096A76"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proofErr w:type="gramEnd"/>
      <w:r w:rsidRPr="00342381">
        <w:rPr>
          <w:rFonts w:ascii="Malgun Gothic" w:eastAsia="Malgun Gothic" w:hAnsi="Malgun Gothic" w:cs="Malgun Gothic"/>
          <w:spacing w:val="-3"/>
          <w:sz w:val="20"/>
          <w:szCs w:val="20"/>
          <w:lang w:eastAsia="en-GB"/>
        </w:rPr>
        <w:t xml:space="preserve"> A</w:t>
      </w:r>
      <w:r w:rsidR="00096A76"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will, at its discretion, use its best </w:t>
      </w:r>
      <w:r w:rsidR="003160B1" w:rsidRPr="00342381">
        <w:rPr>
          <w:rFonts w:ascii="Malgun Gothic" w:eastAsia="Malgun Gothic" w:hAnsi="Malgun Gothic" w:cs="Malgun Gothic"/>
          <w:spacing w:val="-3"/>
          <w:sz w:val="20"/>
          <w:szCs w:val="20"/>
          <w:lang w:eastAsia="en-GB"/>
        </w:rPr>
        <w:t>endeavors</w:t>
      </w:r>
      <w:r w:rsidRPr="00342381">
        <w:rPr>
          <w:rFonts w:ascii="Malgun Gothic" w:eastAsia="Malgun Gothic" w:hAnsi="Malgun Gothic" w:cs="Malgun Gothic"/>
          <w:spacing w:val="-3"/>
          <w:sz w:val="20"/>
          <w:szCs w:val="20"/>
          <w:lang w:eastAsia="en-GB"/>
        </w:rPr>
        <w:t xml:space="preserve"> to assist.</w:t>
      </w:r>
    </w:p>
    <w:p w14:paraId="0211B8F3" w14:textId="77777777" w:rsidR="00843C50" w:rsidRPr="00342381" w:rsidRDefault="00843C50" w:rsidP="3EEC75C3">
      <w:pPr>
        <w:autoSpaceDE w:val="0"/>
        <w:autoSpaceDN w:val="0"/>
        <w:adjustRightInd w:val="0"/>
        <w:rPr>
          <w:rFonts w:ascii="Malgun Gothic" w:eastAsia="Malgun Gothic" w:hAnsi="Malgun Gothic" w:cs="Malgun Gothic"/>
          <w:b/>
          <w:bCs/>
          <w:spacing w:val="-3"/>
          <w:sz w:val="20"/>
          <w:szCs w:val="20"/>
          <w:lang w:eastAsia="en-GB"/>
        </w:rPr>
      </w:pPr>
      <w:r w:rsidRPr="00342381">
        <w:rPr>
          <w:rFonts w:ascii="Malgun Gothic" w:eastAsia="Malgun Gothic" w:hAnsi="Malgun Gothic" w:cs="Malgun Gothic"/>
          <w:b/>
          <w:bCs/>
          <w:spacing w:val="-3"/>
          <w:sz w:val="20"/>
          <w:szCs w:val="20"/>
          <w:lang w:eastAsia="en-GB"/>
        </w:rPr>
        <w:t>12. WARRANTY</w:t>
      </w:r>
    </w:p>
    <w:p w14:paraId="7CF0E8F0" w14:textId="77777777"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The Supplier warrants the goods, including the packaging, furnished under this Purchase Order conforms to the specifications of the Purchase Order and is free from damage and defects in workmanship or materials. This warranty is without prejudice to any further guarantees that the Supplier provides to purchasers. Such guarantees shall apply to the goods subject to this Purchase Order.</w:t>
      </w:r>
    </w:p>
    <w:p w14:paraId="412534E7" w14:textId="77777777" w:rsidR="00843C50" w:rsidRPr="00342381" w:rsidRDefault="00843C50" w:rsidP="3EEC75C3">
      <w:pPr>
        <w:autoSpaceDE w:val="0"/>
        <w:autoSpaceDN w:val="0"/>
        <w:adjustRightInd w:val="0"/>
        <w:rPr>
          <w:rFonts w:ascii="Malgun Gothic" w:eastAsia="Malgun Gothic" w:hAnsi="Malgun Gothic" w:cs="Malgun Gothic"/>
          <w:b/>
          <w:bCs/>
          <w:spacing w:val="-3"/>
          <w:sz w:val="20"/>
          <w:szCs w:val="20"/>
          <w:lang w:eastAsia="en-GB"/>
        </w:rPr>
      </w:pPr>
      <w:r w:rsidRPr="00342381">
        <w:rPr>
          <w:rFonts w:ascii="Malgun Gothic" w:eastAsia="Malgun Gothic" w:hAnsi="Malgun Gothic" w:cs="Malgun Gothic"/>
          <w:b/>
          <w:bCs/>
          <w:spacing w:val="-3"/>
          <w:sz w:val="20"/>
          <w:szCs w:val="20"/>
          <w:lang w:eastAsia="en-GB"/>
        </w:rPr>
        <w:t>13. LIQUIDATED DAMAGES</w:t>
      </w:r>
    </w:p>
    <w:p w14:paraId="706CB5FE" w14:textId="115A8035"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Late delivery, or dispatch outside the agreed schedule, shall be subject, without notice, to an assessment of liquidated damages equivalent to 0.1 percent of the Purchase Order value per day or part thereof. The assessment will not exceed 10 percent of the Purchase Order value. A</w:t>
      </w:r>
      <w:r w:rsidR="00096A76"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has the right to deduct this amount from the Supplier’s outstanding invoices, if any. This remedy is without prejudice to any others that may be available to </w:t>
      </w:r>
      <w:proofErr w:type="gramStart"/>
      <w:r w:rsidRPr="00342381">
        <w:rPr>
          <w:rFonts w:ascii="Malgun Gothic" w:eastAsia="Malgun Gothic" w:hAnsi="Malgun Gothic" w:cs="Malgun Gothic"/>
          <w:spacing w:val="-3"/>
          <w:sz w:val="20"/>
          <w:szCs w:val="20"/>
          <w:lang w:eastAsia="en-GB"/>
        </w:rPr>
        <w:t>A</w:t>
      </w:r>
      <w:r w:rsidR="00096A76"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proofErr w:type="gramEnd"/>
      <w:r w:rsidRPr="00342381">
        <w:rPr>
          <w:rFonts w:ascii="Malgun Gothic" w:eastAsia="Malgun Gothic" w:hAnsi="Malgun Gothic" w:cs="Malgun Gothic"/>
          <w:spacing w:val="-3"/>
          <w:sz w:val="20"/>
          <w:szCs w:val="20"/>
          <w:lang w:eastAsia="en-GB"/>
        </w:rPr>
        <w:t xml:space="preserve"> including </w:t>
      </w:r>
      <w:proofErr w:type="gramStart"/>
      <w:r w:rsidRPr="00342381">
        <w:rPr>
          <w:rFonts w:ascii="Malgun Gothic" w:eastAsia="Malgun Gothic" w:hAnsi="Malgun Gothic" w:cs="Malgun Gothic"/>
          <w:spacing w:val="-3"/>
          <w:sz w:val="20"/>
          <w:szCs w:val="20"/>
          <w:lang w:eastAsia="en-GB"/>
        </w:rPr>
        <w:t>cancellation,</w:t>
      </w:r>
      <w:proofErr w:type="gramEnd"/>
      <w:r w:rsidRPr="00342381">
        <w:rPr>
          <w:rFonts w:ascii="Malgun Gothic" w:eastAsia="Malgun Gothic" w:hAnsi="Malgun Gothic" w:cs="Malgun Gothic"/>
          <w:spacing w:val="-3"/>
          <w:sz w:val="20"/>
          <w:szCs w:val="20"/>
          <w:lang w:eastAsia="en-GB"/>
        </w:rPr>
        <w:t xml:space="preserve"> </w:t>
      </w:r>
      <w:proofErr w:type="gramStart"/>
      <w:r w:rsidRPr="00342381">
        <w:rPr>
          <w:rFonts w:ascii="Malgun Gothic" w:eastAsia="Malgun Gothic" w:hAnsi="Malgun Gothic" w:cs="Malgun Gothic"/>
          <w:spacing w:val="-3"/>
          <w:sz w:val="20"/>
          <w:szCs w:val="20"/>
          <w:lang w:eastAsia="en-GB"/>
        </w:rPr>
        <w:t>for</w:t>
      </w:r>
      <w:proofErr w:type="gramEnd"/>
      <w:r w:rsidRPr="00342381">
        <w:rPr>
          <w:rFonts w:ascii="Malgun Gothic" w:eastAsia="Malgun Gothic" w:hAnsi="Malgun Gothic" w:cs="Malgun Gothic"/>
          <w:spacing w:val="-3"/>
          <w:sz w:val="20"/>
          <w:szCs w:val="20"/>
          <w:lang w:eastAsia="en-GB"/>
        </w:rPr>
        <w:t xml:space="preserve"> the Supplier’s non-performance, breach and/or violation of any term or condition of the Purchase Order. Acceptance of</w:t>
      </w:r>
      <w:r w:rsidR="003160B1" w:rsidRPr="00342381">
        <w:rPr>
          <w:rFonts w:ascii="Malgun Gothic" w:eastAsia="Malgun Gothic" w:hAnsi="Malgun Gothic" w:cs="Malgun Gothic"/>
          <w:spacing w:val="-3"/>
          <w:sz w:val="20"/>
          <w:szCs w:val="20"/>
          <w:lang w:eastAsia="en-GB"/>
        </w:rPr>
        <w:t xml:space="preserve"> </w:t>
      </w:r>
      <w:r w:rsidRPr="00342381">
        <w:rPr>
          <w:rFonts w:ascii="Malgun Gothic" w:eastAsia="Malgun Gothic" w:hAnsi="Malgun Gothic" w:cs="Malgun Gothic"/>
          <w:spacing w:val="-3"/>
          <w:sz w:val="20"/>
          <w:szCs w:val="20"/>
          <w:lang w:eastAsia="en-GB"/>
        </w:rPr>
        <w:t>goods delivered late shall not be deemed a waiver of A</w:t>
      </w:r>
      <w:r w:rsidR="00096A76" w:rsidRPr="00342381">
        <w:rPr>
          <w:rFonts w:ascii="Malgun Gothic" w:eastAsia="Malgun Gothic" w:hAnsi="Malgun Gothic" w:cs="Malgun Gothic"/>
          <w:spacing w:val="-3"/>
          <w:sz w:val="20"/>
          <w:szCs w:val="20"/>
          <w:lang w:eastAsia="en-GB"/>
        </w:rPr>
        <w:t>light</w:t>
      </w:r>
      <w:r w:rsidR="00490357">
        <w:rPr>
          <w:rFonts w:ascii="Malgun Gothic" w:eastAsia="Malgun Gothic" w:hAnsi="Malgun Gothic" w:cs="Malgun Gothic"/>
          <w:spacing w:val="-3"/>
          <w:sz w:val="20"/>
          <w:szCs w:val="20"/>
          <w:lang w:eastAsia="en-GB"/>
        </w:rPr>
        <w:t xml:space="preserve"> </w:t>
      </w:r>
      <w:r w:rsidRPr="00342381">
        <w:rPr>
          <w:rFonts w:ascii="Malgun Gothic" w:eastAsia="Malgun Gothic" w:hAnsi="Malgun Gothic" w:cs="Malgun Gothic"/>
          <w:spacing w:val="-3"/>
          <w:sz w:val="20"/>
          <w:szCs w:val="20"/>
          <w:lang w:eastAsia="en-GB"/>
        </w:rPr>
        <w:t>rights to hold the Supplier liable for any loss and/or damage resulted therefrom, nor shall it act as a modification of the Supplier’s obligation to make future deliveries in accordance with the delivery schedule.</w:t>
      </w:r>
    </w:p>
    <w:p w14:paraId="158EB89A" w14:textId="77777777" w:rsidR="00843C50" w:rsidRPr="00342381" w:rsidRDefault="00843C50" w:rsidP="3EEC75C3">
      <w:pPr>
        <w:autoSpaceDE w:val="0"/>
        <w:autoSpaceDN w:val="0"/>
        <w:adjustRightInd w:val="0"/>
        <w:rPr>
          <w:rFonts w:ascii="Malgun Gothic" w:eastAsia="Malgun Gothic" w:hAnsi="Malgun Gothic" w:cs="Malgun Gothic"/>
          <w:b/>
          <w:bCs/>
          <w:spacing w:val="-3"/>
          <w:sz w:val="20"/>
          <w:szCs w:val="20"/>
          <w:lang w:eastAsia="en-GB"/>
        </w:rPr>
      </w:pPr>
      <w:r w:rsidRPr="00342381">
        <w:rPr>
          <w:rFonts w:ascii="Malgun Gothic" w:eastAsia="Malgun Gothic" w:hAnsi="Malgun Gothic" w:cs="Malgun Gothic"/>
          <w:b/>
          <w:bCs/>
          <w:spacing w:val="-3"/>
          <w:sz w:val="20"/>
          <w:szCs w:val="20"/>
          <w:lang w:eastAsia="en-GB"/>
        </w:rPr>
        <w:t>14. REJECTION</w:t>
      </w:r>
    </w:p>
    <w:p w14:paraId="1F4CB201" w14:textId="7AA1B7F0"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Under the Purchase Order, A</w:t>
      </w:r>
      <w:r w:rsidR="00096A76" w:rsidRPr="00342381">
        <w:rPr>
          <w:rFonts w:ascii="Malgun Gothic" w:eastAsia="Malgun Gothic" w:hAnsi="Malgun Gothic" w:cs="Malgun Gothic"/>
          <w:spacing w:val="-3"/>
          <w:sz w:val="20"/>
          <w:szCs w:val="20"/>
          <w:lang w:eastAsia="en-GB"/>
        </w:rPr>
        <w:t>light</w:t>
      </w:r>
      <w:r w:rsidR="00490357">
        <w:rPr>
          <w:rFonts w:ascii="Malgun Gothic" w:eastAsia="Malgun Gothic" w:hAnsi="Malgun Gothic" w:cs="Malgun Gothic"/>
          <w:spacing w:val="-3"/>
          <w:sz w:val="20"/>
          <w:szCs w:val="20"/>
          <w:lang w:eastAsia="en-GB"/>
        </w:rPr>
        <w:t xml:space="preserve"> </w:t>
      </w:r>
      <w:r w:rsidRPr="00342381">
        <w:rPr>
          <w:rFonts w:ascii="Malgun Gothic" w:eastAsia="Malgun Gothic" w:hAnsi="Malgun Gothic" w:cs="Malgun Gothic"/>
          <w:spacing w:val="-3"/>
          <w:sz w:val="20"/>
          <w:szCs w:val="20"/>
          <w:lang w:eastAsia="en-GB"/>
        </w:rPr>
        <w:t>shall have the right to reject the goods or any part thereof if they do not conform to specifications.</w:t>
      </w:r>
    </w:p>
    <w:p w14:paraId="5C55A3D5" w14:textId="77777777" w:rsidR="00843C50" w:rsidRPr="00342381" w:rsidRDefault="00843C50" w:rsidP="3EEC75C3">
      <w:pPr>
        <w:autoSpaceDE w:val="0"/>
        <w:autoSpaceDN w:val="0"/>
        <w:adjustRightInd w:val="0"/>
        <w:rPr>
          <w:rFonts w:ascii="Malgun Gothic" w:eastAsia="Malgun Gothic" w:hAnsi="Malgun Gothic" w:cs="Malgun Gothic"/>
          <w:b/>
          <w:bCs/>
          <w:spacing w:val="-3"/>
          <w:sz w:val="20"/>
          <w:szCs w:val="20"/>
          <w:lang w:eastAsia="en-GB"/>
        </w:rPr>
      </w:pPr>
      <w:r w:rsidRPr="00342381">
        <w:rPr>
          <w:rFonts w:ascii="Malgun Gothic" w:eastAsia="Malgun Gothic" w:hAnsi="Malgun Gothic" w:cs="Malgun Gothic"/>
          <w:b/>
          <w:bCs/>
          <w:spacing w:val="-3"/>
          <w:sz w:val="20"/>
          <w:szCs w:val="20"/>
          <w:lang w:eastAsia="en-GB"/>
        </w:rPr>
        <w:t>15. INSPECTION</w:t>
      </w:r>
    </w:p>
    <w:p w14:paraId="5C7B098E" w14:textId="12DFFD28"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A</w:t>
      </w:r>
      <w:r w:rsidR="00096A76"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r w:rsidR="00490357">
        <w:rPr>
          <w:rFonts w:ascii="Malgun Gothic" w:eastAsia="Malgun Gothic" w:hAnsi="Malgun Gothic" w:cs="Malgun Gothic"/>
          <w:spacing w:val="-3"/>
          <w:sz w:val="20"/>
          <w:szCs w:val="20"/>
          <w:lang w:eastAsia="en-GB"/>
        </w:rPr>
        <w:t xml:space="preserve">Sudan </w:t>
      </w:r>
      <w:r w:rsidRPr="00342381">
        <w:rPr>
          <w:rFonts w:ascii="Malgun Gothic" w:eastAsia="Malgun Gothic" w:hAnsi="Malgun Gothic" w:cs="Malgun Gothic"/>
          <w:spacing w:val="-3"/>
          <w:sz w:val="20"/>
          <w:szCs w:val="20"/>
          <w:lang w:eastAsia="en-GB"/>
        </w:rPr>
        <w:t>or its duly accredited representatives shall have the right to inspect the goods ordered for under this Purchase Order at Supplier’s stores, during manufacture, in the ports or places of shipment, and the Supplier shall provide all facilitates for such inspection. A</w:t>
      </w:r>
      <w:r w:rsidR="00096A76"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may issue a written waiver of inspection at its discretion. Any inspection carried out by representatives of A</w:t>
      </w:r>
      <w:r w:rsidR="00096A76"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or any waiver thereof shall not </w:t>
      </w:r>
      <w:r w:rsidRPr="00342381">
        <w:rPr>
          <w:rFonts w:ascii="Malgun Gothic" w:eastAsia="Malgun Gothic" w:hAnsi="Malgun Gothic" w:cs="Malgun Gothic"/>
          <w:spacing w:val="-3"/>
          <w:sz w:val="20"/>
          <w:szCs w:val="20"/>
          <w:lang w:eastAsia="en-GB"/>
        </w:rPr>
        <w:lastRenderedPageBreak/>
        <w:t xml:space="preserve">prejudice the implementation of the other relevant provisions of this Purchase Order concerning obligations subscribed by the Supplier, such as warranty or specifications. Inspection </w:t>
      </w:r>
      <w:r w:rsidR="0032599E">
        <w:rPr>
          <w:rFonts w:ascii="Malgun Gothic" w:eastAsia="Malgun Gothic" w:hAnsi="Malgun Gothic" w:cs="Malgun Gothic"/>
          <w:spacing w:val="-3"/>
          <w:sz w:val="20"/>
          <w:szCs w:val="20"/>
          <w:lang w:eastAsia="en-GB"/>
        </w:rPr>
        <w:t>before</w:t>
      </w:r>
      <w:r w:rsidRPr="00342381">
        <w:rPr>
          <w:rFonts w:ascii="Malgun Gothic" w:eastAsia="Malgun Gothic" w:hAnsi="Malgun Gothic" w:cs="Malgun Gothic"/>
          <w:spacing w:val="-3"/>
          <w:sz w:val="20"/>
          <w:szCs w:val="20"/>
          <w:lang w:eastAsia="en-GB"/>
        </w:rPr>
        <w:t xml:space="preserve"> shipment does not relieve the Supplier from any of its contractual obligations.</w:t>
      </w:r>
    </w:p>
    <w:p w14:paraId="772A6AFE" w14:textId="77777777" w:rsidR="00843C50" w:rsidRPr="00342381" w:rsidRDefault="00843C50" w:rsidP="3EEC75C3">
      <w:pPr>
        <w:autoSpaceDE w:val="0"/>
        <w:autoSpaceDN w:val="0"/>
        <w:adjustRightInd w:val="0"/>
        <w:rPr>
          <w:rFonts w:ascii="Malgun Gothic" w:eastAsia="Malgun Gothic" w:hAnsi="Malgun Gothic" w:cs="Malgun Gothic"/>
          <w:b/>
          <w:bCs/>
          <w:spacing w:val="-3"/>
          <w:sz w:val="20"/>
          <w:szCs w:val="20"/>
          <w:lang w:eastAsia="en-GB"/>
        </w:rPr>
      </w:pPr>
      <w:r w:rsidRPr="00342381">
        <w:rPr>
          <w:rFonts w:ascii="Malgun Gothic" w:eastAsia="Malgun Gothic" w:hAnsi="Malgun Gothic" w:cs="Malgun Gothic"/>
          <w:b/>
          <w:bCs/>
          <w:spacing w:val="-3"/>
          <w:sz w:val="20"/>
          <w:szCs w:val="20"/>
          <w:lang w:eastAsia="en-GB"/>
        </w:rPr>
        <w:t>16. INTELLECTUAL PROPERTY INFRINGEMENT</w:t>
      </w:r>
    </w:p>
    <w:p w14:paraId="31578D62" w14:textId="5EE4FB38"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The Supplier warrants that the use or supply by A</w:t>
      </w:r>
      <w:r w:rsidR="00096A76"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of the goods sold under this Purchase order does not infringe on any patent, design, </w:t>
      </w:r>
      <w:r w:rsidR="0032599E">
        <w:rPr>
          <w:rFonts w:ascii="Malgun Gothic" w:eastAsia="Malgun Gothic" w:hAnsi="Malgun Gothic" w:cs="Malgun Gothic"/>
          <w:spacing w:val="-3"/>
          <w:sz w:val="20"/>
          <w:szCs w:val="20"/>
          <w:lang w:eastAsia="en-GB"/>
        </w:rPr>
        <w:t>trademark</w:t>
      </w:r>
      <w:r w:rsidRPr="00342381">
        <w:rPr>
          <w:rFonts w:ascii="Malgun Gothic" w:eastAsia="Malgun Gothic" w:hAnsi="Malgun Gothic" w:cs="Malgun Gothic"/>
          <w:spacing w:val="-3"/>
          <w:sz w:val="20"/>
          <w:szCs w:val="20"/>
          <w:lang w:eastAsia="en-GB"/>
        </w:rPr>
        <w:t xml:space="preserve"> or </w:t>
      </w:r>
      <w:r w:rsidR="0032599E" w:rsidRPr="00342381">
        <w:rPr>
          <w:rFonts w:ascii="Malgun Gothic" w:eastAsia="Malgun Gothic" w:hAnsi="Malgun Gothic" w:cs="Malgun Gothic"/>
          <w:spacing w:val="-3"/>
          <w:sz w:val="20"/>
          <w:szCs w:val="20"/>
          <w:lang w:eastAsia="en-GB"/>
        </w:rPr>
        <w:t>trademark</w:t>
      </w:r>
      <w:r w:rsidRPr="00342381">
        <w:rPr>
          <w:rFonts w:ascii="Malgun Gothic" w:eastAsia="Malgun Gothic" w:hAnsi="Malgun Gothic" w:cs="Malgun Gothic"/>
          <w:spacing w:val="-3"/>
          <w:sz w:val="20"/>
          <w:szCs w:val="20"/>
          <w:lang w:eastAsia="en-GB"/>
        </w:rPr>
        <w:t xml:space="preserve">. In addition, the Supplier shall, </w:t>
      </w:r>
      <w:r w:rsidR="0032599E">
        <w:rPr>
          <w:rFonts w:ascii="Malgun Gothic" w:eastAsia="Malgun Gothic" w:hAnsi="Malgun Gothic" w:cs="Malgun Gothic"/>
          <w:spacing w:val="-3"/>
          <w:sz w:val="20"/>
          <w:szCs w:val="20"/>
          <w:lang w:eastAsia="en-GB"/>
        </w:rPr>
        <w:t>according to</w:t>
      </w:r>
      <w:r w:rsidRPr="00342381">
        <w:rPr>
          <w:rFonts w:ascii="Malgun Gothic" w:eastAsia="Malgun Gothic" w:hAnsi="Malgun Gothic" w:cs="Malgun Gothic"/>
          <w:spacing w:val="-3"/>
          <w:sz w:val="20"/>
          <w:szCs w:val="20"/>
          <w:lang w:eastAsia="en-GB"/>
        </w:rPr>
        <w:t xml:space="preserve"> this warranty, indemnify, defend and hold </w:t>
      </w:r>
      <w:r w:rsidR="00096A76" w:rsidRPr="00342381">
        <w:rPr>
          <w:rFonts w:ascii="Malgun Gothic" w:eastAsia="Malgun Gothic" w:hAnsi="Malgun Gothic" w:cs="Malgun Gothic"/>
          <w:spacing w:val="-3"/>
          <w:sz w:val="20"/>
          <w:szCs w:val="20"/>
          <w:lang w:eastAsia="en-GB"/>
        </w:rPr>
        <w:t>Alight</w:t>
      </w:r>
      <w:r w:rsidRPr="00342381">
        <w:rPr>
          <w:rFonts w:ascii="Malgun Gothic" w:eastAsia="Malgun Gothic" w:hAnsi="Malgun Gothic" w:cs="Malgun Gothic"/>
          <w:spacing w:val="-3"/>
          <w:sz w:val="20"/>
          <w:szCs w:val="20"/>
          <w:lang w:eastAsia="en-GB"/>
        </w:rPr>
        <w:t xml:space="preserve"> and the United Nations harmless from any actions or claims brought against 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and/or the United Nations </w:t>
      </w:r>
      <w:r w:rsidR="0032599E">
        <w:rPr>
          <w:rFonts w:ascii="Malgun Gothic" w:eastAsia="Malgun Gothic" w:hAnsi="Malgun Gothic" w:cs="Malgun Gothic"/>
          <w:spacing w:val="-3"/>
          <w:sz w:val="20"/>
          <w:szCs w:val="20"/>
          <w:lang w:eastAsia="en-GB"/>
        </w:rPr>
        <w:t>on</w:t>
      </w:r>
      <w:r w:rsidRPr="00342381">
        <w:rPr>
          <w:rFonts w:ascii="Malgun Gothic" w:eastAsia="Malgun Gothic" w:hAnsi="Malgun Gothic" w:cs="Malgun Gothic"/>
          <w:spacing w:val="-3"/>
          <w:sz w:val="20"/>
          <w:szCs w:val="20"/>
          <w:lang w:eastAsia="en-GB"/>
        </w:rPr>
        <w:t xml:space="preserve"> the alleged infringement of a patent, design, </w:t>
      </w:r>
      <w:proofErr w:type="gramStart"/>
      <w:r w:rsidRPr="00342381">
        <w:rPr>
          <w:rFonts w:ascii="Malgun Gothic" w:eastAsia="Malgun Gothic" w:hAnsi="Malgun Gothic" w:cs="Malgun Gothic"/>
          <w:spacing w:val="-3"/>
          <w:sz w:val="20"/>
          <w:szCs w:val="20"/>
          <w:lang w:eastAsia="en-GB"/>
        </w:rPr>
        <w:t>trade-name</w:t>
      </w:r>
      <w:proofErr w:type="gramEnd"/>
      <w:r w:rsidRPr="00342381">
        <w:rPr>
          <w:rFonts w:ascii="Malgun Gothic" w:eastAsia="Malgun Gothic" w:hAnsi="Malgun Gothic" w:cs="Malgun Gothic"/>
          <w:spacing w:val="-3"/>
          <w:sz w:val="20"/>
          <w:szCs w:val="20"/>
          <w:lang w:eastAsia="en-GB"/>
        </w:rPr>
        <w:t xml:space="preserve"> or </w:t>
      </w:r>
      <w:proofErr w:type="gramStart"/>
      <w:r w:rsidRPr="00342381">
        <w:rPr>
          <w:rFonts w:ascii="Malgun Gothic" w:eastAsia="Malgun Gothic" w:hAnsi="Malgun Gothic" w:cs="Malgun Gothic"/>
          <w:spacing w:val="-3"/>
          <w:sz w:val="20"/>
          <w:szCs w:val="20"/>
          <w:lang w:eastAsia="en-GB"/>
        </w:rPr>
        <w:t>trade-mark</w:t>
      </w:r>
      <w:proofErr w:type="gramEnd"/>
      <w:r w:rsidRPr="00342381">
        <w:rPr>
          <w:rFonts w:ascii="Malgun Gothic" w:eastAsia="Malgun Gothic" w:hAnsi="Malgun Gothic" w:cs="Malgun Gothic"/>
          <w:spacing w:val="-3"/>
          <w:sz w:val="20"/>
          <w:szCs w:val="20"/>
          <w:lang w:eastAsia="en-GB"/>
        </w:rPr>
        <w:t xml:space="preserve"> arising in connection with the goods sold under this Purchase Order.</w:t>
      </w:r>
    </w:p>
    <w:p w14:paraId="06D7ACDD" w14:textId="77777777" w:rsidR="00843C50" w:rsidRPr="00342381" w:rsidRDefault="00843C50" w:rsidP="3EEC75C3">
      <w:pPr>
        <w:autoSpaceDE w:val="0"/>
        <w:autoSpaceDN w:val="0"/>
        <w:adjustRightInd w:val="0"/>
        <w:rPr>
          <w:rFonts w:ascii="Malgun Gothic" w:eastAsia="Malgun Gothic" w:hAnsi="Malgun Gothic" w:cs="Malgun Gothic"/>
          <w:b/>
          <w:bCs/>
          <w:spacing w:val="-3"/>
          <w:sz w:val="20"/>
          <w:szCs w:val="20"/>
          <w:lang w:eastAsia="en-GB"/>
        </w:rPr>
      </w:pPr>
      <w:r w:rsidRPr="00342381">
        <w:rPr>
          <w:rFonts w:ascii="Malgun Gothic" w:eastAsia="Malgun Gothic" w:hAnsi="Malgun Gothic" w:cs="Malgun Gothic"/>
          <w:b/>
          <w:bCs/>
          <w:spacing w:val="-3"/>
          <w:sz w:val="20"/>
          <w:szCs w:val="20"/>
          <w:lang w:eastAsia="en-GB"/>
        </w:rPr>
        <w:t>17. TITLE TO EQUIPMENT</w:t>
      </w:r>
    </w:p>
    <w:p w14:paraId="37E18416" w14:textId="38B6C766"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 xml:space="preserve">Title to any equipment and supplies that may be furnished by </w:t>
      </w:r>
      <w:r w:rsidR="00096A76" w:rsidRPr="00342381">
        <w:rPr>
          <w:rFonts w:ascii="Malgun Gothic" w:eastAsia="Malgun Gothic" w:hAnsi="Malgun Gothic" w:cs="Malgun Gothic"/>
          <w:spacing w:val="-3"/>
          <w:sz w:val="20"/>
          <w:szCs w:val="20"/>
          <w:lang w:eastAsia="en-GB"/>
        </w:rPr>
        <w:t>Alight</w:t>
      </w:r>
      <w:r w:rsidRPr="00342381">
        <w:rPr>
          <w:rFonts w:ascii="Malgun Gothic" w:eastAsia="Malgun Gothic" w:hAnsi="Malgun Gothic" w:cs="Malgun Gothic"/>
          <w:spacing w:val="-3"/>
          <w:sz w:val="20"/>
          <w:szCs w:val="20"/>
          <w:lang w:eastAsia="en-GB"/>
        </w:rPr>
        <w:t xml:space="preserve"> shall rest wit</w:t>
      </w:r>
      <w:r w:rsidR="00096A76" w:rsidRPr="00342381">
        <w:rPr>
          <w:rFonts w:ascii="Malgun Gothic" w:eastAsia="Malgun Gothic" w:hAnsi="Malgun Gothic" w:cs="Malgun Gothic"/>
          <w:spacing w:val="-3"/>
          <w:sz w:val="20"/>
          <w:szCs w:val="20"/>
          <w:lang w:eastAsia="en-GB"/>
        </w:rPr>
        <w:t>h Alight</w:t>
      </w:r>
      <w:r w:rsidRPr="00342381">
        <w:rPr>
          <w:rFonts w:ascii="Malgun Gothic" w:eastAsia="Malgun Gothic" w:hAnsi="Malgun Gothic" w:cs="Malgun Gothic"/>
          <w:spacing w:val="-3"/>
          <w:sz w:val="20"/>
          <w:szCs w:val="20"/>
          <w:lang w:eastAsia="en-GB"/>
        </w:rPr>
        <w:t xml:space="preserve"> and any such equipment shall be returned to the </w:t>
      </w:r>
      <w:proofErr w:type="gramStart"/>
      <w:r w:rsidRPr="00342381">
        <w:rPr>
          <w:rFonts w:ascii="Malgun Gothic" w:eastAsia="Malgun Gothic" w:hAnsi="Malgun Gothic" w:cs="Malgun Gothic"/>
          <w:spacing w:val="-3"/>
          <w:sz w:val="20"/>
          <w:szCs w:val="20"/>
          <w:lang w:eastAsia="en-GB"/>
        </w:rPr>
        <w:t>A</w:t>
      </w:r>
      <w:r w:rsidR="00096A76"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at</w:t>
      </w:r>
      <w:proofErr w:type="gramEnd"/>
      <w:r w:rsidRPr="00342381">
        <w:rPr>
          <w:rFonts w:ascii="Malgun Gothic" w:eastAsia="Malgun Gothic" w:hAnsi="Malgun Gothic" w:cs="Malgun Gothic"/>
          <w:spacing w:val="-3"/>
          <w:sz w:val="20"/>
          <w:szCs w:val="20"/>
          <w:lang w:eastAsia="en-GB"/>
        </w:rPr>
        <w:t xml:space="preserve"> the conclusion of this Contract or when no longer needed by the Supplier. Such equipment, when returned to A</w:t>
      </w:r>
      <w:r w:rsidR="00096A76"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shall be in the same condition as when delivered to the Supplier, subject to normal wear and tear. The Supplier shall be liable to compensate 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for equipment determined to be damaged or degraded beyond normal wear and tear.</w:t>
      </w:r>
    </w:p>
    <w:p w14:paraId="61951569" w14:textId="1300D9A8" w:rsidR="00843C50" w:rsidRPr="00342381" w:rsidRDefault="00843C50" w:rsidP="3EEC75C3">
      <w:pPr>
        <w:autoSpaceDE w:val="0"/>
        <w:autoSpaceDN w:val="0"/>
        <w:adjustRightInd w:val="0"/>
        <w:rPr>
          <w:rFonts w:ascii="Malgun Gothic" w:eastAsia="Malgun Gothic" w:hAnsi="Malgun Gothic" w:cs="Malgun Gothic"/>
          <w:b/>
          <w:bCs/>
          <w:spacing w:val="-3"/>
          <w:sz w:val="20"/>
          <w:szCs w:val="20"/>
          <w:lang w:eastAsia="en-GB"/>
        </w:rPr>
      </w:pPr>
      <w:r w:rsidRPr="00342381">
        <w:rPr>
          <w:rFonts w:ascii="Malgun Gothic" w:eastAsia="Malgun Gothic" w:hAnsi="Malgun Gothic" w:cs="Malgun Gothic"/>
          <w:b/>
          <w:bCs/>
          <w:spacing w:val="-3"/>
          <w:sz w:val="20"/>
          <w:szCs w:val="20"/>
          <w:lang w:eastAsia="en-GB"/>
        </w:rPr>
        <w:t xml:space="preserve">18. USE OF NAME, EMBLEM OR OFFICIAL SEAL OF </w:t>
      </w:r>
      <w:r w:rsidR="00096A76" w:rsidRPr="00342381">
        <w:rPr>
          <w:rFonts w:ascii="Malgun Gothic" w:eastAsia="Malgun Gothic" w:hAnsi="Malgun Gothic" w:cs="Malgun Gothic"/>
          <w:b/>
          <w:bCs/>
          <w:spacing w:val="-3"/>
          <w:sz w:val="20"/>
          <w:szCs w:val="20"/>
          <w:lang w:eastAsia="en-GB"/>
        </w:rPr>
        <w:t>ALIGHT</w:t>
      </w:r>
      <w:r w:rsidRPr="00342381">
        <w:rPr>
          <w:rFonts w:ascii="Malgun Gothic" w:eastAsia="Malgun Gothic" w:hAnsi="Malgun Gothic" w:cs="Malgun Gothic"/>
          <w:b/>
          <w:bCs/>
          <w:spacing w:val="-3"/>
          <w:sz w:val="20"/>
          <w:szCs w:val="20"/>
          <w:lang w:eastAsia="en-GB"/>
        </w:rPr>
        <w:t xml:space="preserve"> </w:t>
      </w:r>
      <w:r w:rsidR="00096A76" w:rsidRPr="00342381">
        <w:rPr>
          <w:rFonts w:ascii="Malgun Gothic" w:eastAsia="Malgun Gothic" w:hAnsi="Malgun Gothic" w:cs="Malgun Gothic"/>
          <w:b/>
          <w:bCs/>
          <w:spacing w:val="-3"/>
          <w:sz w:val="20"/>
          <w:szCs w:val="20"/>
          <w:lang w:eastAsia="en-GB"/>
        </w:rPr>
        <w:t>[COUNTRY]</w:t>
      </w:r>
    </w:p>
    <w:p w14:paraId="2F6339AF" w14:textId="32A57BFA"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 xml:space="preserve">Unless </w:t>
      </w:r>
      <w:proofErr w:type="gramStart"/>
      <w:r w:rsidR="00F837E2" w:rsidRPr="00342381">
        <w:rPr>
          <w:rFonts w:ascii="Malgun Gothic" w:eastAsia="Malgun Gothic" w:hAnsi="Malgun Gothic" w:cs="Malgun Gothic"/>
          <w:spacing w:val="-3"/>
          <w:sz w:val="20"/>
          <w:szCs w:val="20"/>
          <w:lang w:eastAsia="en-GB"/>
        </w:rPr>
        <w:t>authorized</w:t>
      </w:r>
      <w:r w:rsidRPr="00342381">
        <w:rPr>
          <w:rFonts w:ascii="Malgun Gothic" w:eastAsia="Malgun Gothic" w:hAnsi="Malgun Gothic" w:cs="Malgun Gothic"/>
          <w:spacing w:val="-3"/>
          <w:sz w:val="20"/>
          <w:szCs w:val="20"/>
          <w:lang w:eastAsia="en-GB"/>
        </w:rPr>
        <w:t xml:space="preserve"> in writing</w:t>
      </w:r>
      <w:proofErr w:type="gramEnd"/>
      <w:r w:rsidRPr="00342381">
        <w:rPr>
          <w:rFonts w:ascii="Malgun Gothic" w:eastAsia="Malgun Gothic" w:hAnsi="Malgun Gothic" w:cs="Malgun Gothic"/>
          <w:spacing w:val="-3"/>
          <w:sz w:val="20"/>
          <w:szCs w:val="20"/>
          <w:lang w:eastAsia="en-GB"/>
        </w:rPr>
        <w:t xml:space="preserve"> by </w:t>
      </w:r>
      <w:r w:rsidR="00096A76" w:rsidRPr="00342381">
        <w:rPr>
          <w:rFonts w:ascii="Malgun Gothic" w:eastAsia="Malgun Gothic" w:hAnsi="Malgun Gothic" w:cs="Malgun Gothic"/>
          <w:spacing w:val="-3"/>
          <w:sz w:val="20"/>
          <w:szCs w:val="20"/>
          <w:lang w:eastAsia="en-GB"/>
        </w:rPr>
        <w:t>Alight</w:t>
      </w:r>
      <w:r w:rsidRPr="00342381">
        <w:rPr>
          <w:rFonts w:ascii="Malgun Gothic" w:eastAsia="Malgun Gothic" w:hAnsi="Malgun Gothic" w:cs="Malgun Gothic"/>
          <w:spacing w:val="-3"/>
          <w:sz w:val="20"/>
          <w:szCs w:val="20"/>
          <w:lang w:eastAsia="en-GB"/>
        </w:rPr>
        <w:t xml:space="preserve">, the Supplier shall not advertise or otherwise make public the fact that it is a Supplier to </w:t>
      </w:r>
      <w:proofErr w:type="gramStart"/>
      <w:r w:rsidRPr="00342381">
        <w:rPr>
          <w:rFonts w:ascii="Malgun Gothic" w:eastAsia="Malgun Gothic" w:hAnsi="Malgun Gothic" w:cs="Malgun Gothic"/>
          <w:spacing w:val="-3"/>
          <w:sz w:val="20"/>
          <w:szCs w:val="20"/>
          <w:lang w:eastAsia="en-GB"/>
        </w:rPr>
        <w:t>A</w:t>
      </w:r>
      <w:r w:rsidR="00096A76"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r w:rsidRPr="00342381">
        <w:rPr>
          <w:rFonts w:ascii="Malgun Gothic" w:eastAsia="Malgun Gothic" w:hAnsi="Malgun Gothic" w:cs="Malgun Gothic"/>
          <w:spacing w:val="-3"/>
          <w:sz w:val="20"/>
          <w:szCs w:val="20"/>
          <w:u w:val="single"/>
          <w:lang w:eastAsia="en-GB"/>
        </w:rPr>
        <w:t>,</w:t>
      </w:r>
      <w:proofErr w:type="gramEnd"/>
      <w:r w:rsidRPr="00342381">
        <w:rPr>
          <w:rFonts w:ascii="Malgun Gothic" w:eastAsia="Malgun Gothic" w:hAnsi="Malgun Gothic" w:cs="Malgun Gothic"/>
          <w:spacing w:val="-3"/>
          <w:sz w:val="20"/>
          <w:szCs w:val="20"/>
          <w:lang w:eastAsia="en-GB"/>
        </w:rPr>
        <w:t xml:space="preserve"> or use in any manner whatsoever the name, emblem or official seal of </w:t>
      </w:r>
      <w:proofErr w:type="gramStart"/>
      <w:r w:rsidR="00096A76" w:rsidRPr="00342381">
        <w:rPr>
          <w:rFonts w:ascii="Malgun Gothic" w:eastAsia="Malgun Gothic" w:hAnsi="Malgun Gothic" w:cs="Malgun Gothic"/>
          <w:spacing w:val="-3"/>
          <w:sz w:val="20"/>
          <w:szCs w:val="20"/>
          <w:lang w:eastAsia="en-GB"/>
        </w:rPr>
        <w:t>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or</w:t>
      </w:r>
      <w:proofErr w:type="gramEnd"/>
      <w:r w:rsidRPr="00342381">
        <w:rPr>
          <w:rFonts w:ascii="Malgun Gothic" w:eastAsia="Malgun Gothic" w:hAnsi="Malgun Gothic" w:cs="Malgun Gothic"/>
          <w:spacing w:val="-3"/>
          <w:sz w:val="20"/>
          <w:szCs w:val="20"/>
          <w:lang w:eastAsia="en-GB"/>
        </w:rPr>
        <w:t xml:space="preserve"> any abbreviation of the name of 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for in connection with its business or otherwise.</w:t>
      </w:r>
    </w:p>
    <w:p w14:paraId="0CA8AE91" w14:textId="77777777" w:rsidR="00843C50" w:rsidRPr="00342381" w:rsidRDefault="00843C50" w:rsidP="3EEC75C3">
      <w:pPr>
        <w:autoSpaceDE w:val="0"/>
        <w:autoSpaceDN w:val="0"/>
        <w:adjustRightInd w:val="0"/>
        <w:rPr>
          <w:rFonts w:ascii="Malgun Gothic" w:eastAsia="Malgun Gothic" w:hAnsi="Malgun Gothic" w:cs="Malgun Gothic"/>
          <w:b/>
          <w:bCs/>
          <w:spacing w:val="-3"/>
          <w:sz w:val="20"/>
          <w:szCs w:val="20"/>
          <w:lang w:eastAsia="en-GB"/>
        </w:rPr>
      </w:pPr>
      <w:r w:rsidRPr="00342381">
        <w:rPr>
          <w:rFonts w:ascii="Malgun Gothic" w:eastAsia="Malgun Gothic" w:hAnsi="Malgun Gothic" w:cs="Malgun Gothic"/>
          <w:b/>
          <w:bCs/>
          <w:spacing w:val="-3"/>
          <w:sz w:val="20"/>
          <w:szCs w:val="20"/>
          <w:lang w:eastAsia="en-GB"/>
        </w:rPr>
        <w:t>19. PRIVILEGES AND IMMUNITIES</w:t>
      </w:r>
    </w:p>
    <w:p w14:paraId="3E3DA8CC" w14:textId="28919400"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 xml:space="preserve">Nothing contained in this Purchase Order shall be deemed a waiver, express or implied, of any privilege or immunity which </w:t>
      </w:r>
      <w:proofErr w:type="gramStart"/>
      <w:r w:rsidRPr="00342381">
        <w:rPr>
          <w:rFonts w:ascii="Malgun Gothic" w:eastAsia="Malgun Gothic" w:hAnsi="Malgun Gothic" w:cs="Malgun Gothic"/>
          <w:spacing w:val="-3"/>
          <w:sz w:val="20"/>
          <w:szCs w:val="20"/>
          <w:lang w:eastAsia="en-GB"/>
        </w:rPr>
        <w:t>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may</w:t>
      </w:r>
      <w:proofErr w:type="gramEnd"/>
      <w:r w:rsidRPr="00342381">
        <w:rPr>
          <w:rFonts w:ascii="Malgun Gothic" w:eastAsia="Malgun Gothic" w:hAnsi="Malgun Gothic" w:cs="Malgun Gothic"/>
          <w:spacing w:val="-3"/>
          <w:sz w:val="20"/>
          <w:szCs w:val="20"/>
          <w:lang w:eastAsia="en-GB"/>
        </w:rPr>
        <w:t xml:space="preserve"> enjoy, whether pursuant to the Convention on the Privileges and Immunities of the United Nations, or any other convention or agreement.</w:t>
      </w:r>
    </w:p>
    <w:p w14:paraId="5E8175D2" w14:textId="77777777" w:rsidR="00843C50" w:rsidRPr="00342381" w:rsidRDefault="00843C50" w:rsidP="3EEC75C3">
      <w:pPr>
        <w:autoSpaceDE w:val="0"/>
        <w:autoSpaceDN w:val="0"/>
        <w:adjustRightInd w:val="0"/>
        <w:rPr>
          <w:rFonts w:ascii="Malgun Gothic" w:eastAsia="Malgun Gothic" w:hAnsi="Malgun Gothic" w:cs="Malgun Gothic"/>
          <w:b/>
          <w:bCs/>
          <w:spacing w:val="-3"/>
          <w:sz w:val="20"/>
          <w:szCs w:val="20"/>
          <w:lang w:eastAsia="en-GB"/>
        </w:rPr>
      </w:pPr>
      <w:r w:rsidRPr="00342381">
        <w:rPr>
          <w:rFonts w:ascii="Malgun Gothic" w:eastAsia="Malgun Gothic" w:hAnsi="Malgun Gothic" w:cs="Malgun Gothic"/>
          <w:b/>
          <w:bCs/>
          <w:spacing w:val="-3"/>
          <w:sz w:val="20"/>
          <w:szCs w:val="20"/>
          <w:lang w:eastAsia="en-GB"/>
        </w:rPr>
        <w:t>20. TAX EXEMPTION</w:t>
      </w:r>
    </w:p>
    <w:p w14:paraId="2791DFB8" w14:textId="7A404B09"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is exempt from all direct taxes, except charges for public utility services, and is exempt from customs duties and charges of a similar nature in respect of articles imported or exported for its official use. In the event any governmental authority refuses to recognize 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r w:rsidR="000C3EBD">
        <w:rPr>
          <w:rFonts w:ascii="Malgun Gothic" w:eastAsia="Malgun Gothic" w:hAnsi="Malgun Gothic" w:cs="Malgun Gothic"/>
          <w:spacing w:val="-3"/>
          <w:sz w:val="20"/>
          <w:szCs w:val="20"/>
          <w:lang w:eastAsia="en-GB"/>
        </w:rPr>
        <w:t>exemption</w:t>
      </w:r>
      <w:r w:rsidRPr="00342381">
        <w:rPr>
          <w:rFonts w:ascii="Malgun Gothic" w:eastAsia="Malgun Gothic" w:hAnsi="Malgun Gothic" w:cs="Malgun Gothic"/>
          <w:spacing w:val="-3"/>
          <w:sz w:val="20"/>
          <w:szCs w:val="20"/>
          <w:lang w:eastAsia="en-GB"/>
        </w:rPr>
        <w:t xml:space="preserve"> from such taxes, duties or charges, the Supplier shall immediately consult with 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r w:rsidR="000C3EBD">
        <w:rPr>
          <w:rFonts w:ascii="Malgun Gothic" w:eastAsia="Malgun Gothic" w:hAnsi="Malgun Gothic" w:cs="Malgun Gothic"/>
          <w:spacing w:val="-3"/>
          <w:sz w:val="20"/>
          <w:szCs w:val="20"/>
          <w:lang w:eastAsia="en-GB"/>
        </w:rPr>
        <w:t>Sudan to</w:t>
      </w:r>
      <w:r w:rsidRPr="00342381">
        <w:rPr>
          <w:rFonts w:ascii="Malgun Gothic" w:eastAsia="Malgun Gothic" w:hAnsi="Malgun Gothic" w:cs="Malgun Gothic"/>
          <w:spacing w:val="-3"/>
          <w:sz w:val="20"/>
          <w:szCs w:val="20"/>
          <w:lang w:eastAsia="en-GB"/>
        </w:rPr>
        <w:t xml:space="preserve"> determine a mutually acceptable procedure.</w:t>
      </w:r>
    </w:p>
    <w:p w14:paraId="224054EF" w14:textId="0865F31C"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 xml:space="preserve">Accordingly, the Supplier </w:t>
      </w:r>
      <w:r w:rsidR="002F180F" w:rsidRPr="00342381">
        <w:rPr>
          <w:rFonts w:ascii="Malgun Gothic" w:eastAsia="Malgun Gothic" w:hAnsi="Malgun Gothic" w:cs="Malgun Gothic"/>
          <w:spacing w:val="-3"/>
          <w:sz w:val="20"/>
          <w:szCs w:val="20"/>
          <w:lang w:eastAsia="en-GB"/>
        </w:rPr>
        <w:t>authorizes</w:t>
      </w:r>
      <w:r w:rsidRPr="00342381">
        <w:rPr>
          <w:rFonts w:ascii="Malgun Gothic" w:eastAsia="Malgun Gothic" w:hAnsi="Malgun Gothic" w:cs="Malgun Gothic"/>
          <w:spacing w:val="-3"/>
          <w:sz w:val="20"/>
          <w:szCs w:val="20"/>
          <w:lang w:eastAsia="en-GB"/>
        </w:rPr>
        <w:t xml:space="preserve"> 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r w:rsidR="000C3EBD">
        <w:rPr>
          <w:rFonts w:ascii="Malgun Gothic" w:eastAsia="Malgun Gothic" w:hAnsi="Malgun Gothic" w:cs="Malgun Gothic"/>
          <w:spacing w:val="-3"/>
          <w:sz w:val="20"/>
          <w:szCs w:val="20"/>
          <w:lang w:eastAsia="en-GB"/>
        </w:rPr>
        <w:t xml:space="preserve">Sudan </w:t>
      </w:r>
      <w:r w:rsidRPr="00342381">
        <w:rPr>
          <w:rFonts w:ascii="Malgun Gothic" w:eastAsia="Malgun Gothic" w:hAnsi="Malgun Gothic" w:cs="Malgun Gothic"/>
          <w:spacing w:val="-3"/>
          <w:sz w:val="20"/>
          <w:szCs w:val="20"/>
          <w:lang w:eastAsia="en-GB"/>
        </w:rPr>
        <w:t xml:space="preserve">to </w:t>
      </w:r>
      <w:proofErr w:type="spellStart"/>
      <w:r w:rsidR="000C3EBD">
        <w:rPr>
          <w:rFonts w:ascii="Malgun Gothic" w:eastAsia="Malgun Gothic" w:hAnsi="Malgun Gothic" w:cs="Malgun Gothic"/>
          <w:spacing w:val="-3"/>
          <w:sz w:val="20"/>
          <w:szCs w:val="20"/>
          <w:lang w:eastAsia="en-GB"/>
        </w:rPr>
        <w:t>to</w:t>
      </w:r>
      <w:proofErr w:type="spellEnd"/>
      <w:r w:rsidR="000C3EBD">
        <w:rPr>
          <w:rFonts w:ascii="Malgun Gothic" w:eastAsia="Malgun Gothic" w:hAnsi="Malgun Gothic" w:cs="Malgun Gothic"/>
          <w:spacing w:val="-3"/>
          <w:sz w:val="20"/>
          <w:szCs w:val="20"/>
          <w:lang w:eastAsia="en-GB"/>
        </w:rPr>
        <w:t xml:space="preserve"> </w:t>
      </w:r>
      <w:r w:rsidRPr="00342381">
        <w:rPr>
          <w:rFonts w:ascii="Malgun Gothic" w:eastAsia="Malgun Gothic" w:hAnsi="Malgun Gothic" w:cs="Malgun Gothic"/>
          <w:spacing w:val="-3"/>
          <w:sz w:val="20"/>
          <w:szCs w:val="20"/>
          <w:lang w:eastAsia="en-GB"/>
        </w:rPr>
        <w:t>deduct from the Supplier's invoice any amount representing such taxes, duties or charges, unless the Supplier has consulted with 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r w:rsidR="000C3EBD">
        <w:rPr>
          <w:rFonts w:ascii="Malgun Gothic" w:eastAsia="Malgun Gothic" w:hAnsi="Malgun Gothic" w:cs="Malgun Gothic"/>
          <w:spacing w:val="-3"/>
          <w:sz w:val="20"/>
          <w:szCs w:val="20"/>
          <w:lang w:eastAsia="en-GB"/>
        </w:rPr>
        <w:t>Sudan to before</w:t>
      </w:r>
      <w:r w:rsidRPr="00342381">
        <w:rPr>
          <w:rFonts w:ascii="Malgun Gothic" w:eastAsia="Malgun Gothic" w:hAnsi="Malgun Gothic" w:cs="Malgun Gothic"/>
          <w:spacing w:val="-3"/>
          <w:sz w:val="20"/>
          <w:szCs w:val="20"/>
          <w:lang w:eastAsia="en-GB"/>
        </w:rPr>
        <w:t xml:space="preserve"> the payment thereof and 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r w:rsidR="000C3EBD">
        <w:rPr>
          <w:rFonts w:ascii="Malgun Gothic" w:eastAsia="Malgun Gothic" w:hAnsi="Malgun Gothic" w:cs="Malgun Gothic"/>
          <w:spacing w:val="-3"/>
          <w:sz w:val="20"/>
          <w:szCs w:val="20"/>
          <w:lang w:eastAsia="en-GB"/>
        </w:rPr>
        <w:t>Sudan</w:t>
      </w:r>
      <w:r w:rsidR="000C3EBD" w:rsidRPr="00342381">
        <w:rPr>
          <w:rFonts w:ascii="Malgun Gothic" w:eastAsia="Malgun Gothic" w:hAnsi="Malgun Gothic" w:cs="Malgun Gothic"/>
          <w:spacing w:val="-3"/>
          <w:sz w:val="20"/>
          <w:szCs w:val="20"/>
          <w:lang w:eastAsia="en-GB"/>
        </w:rPr>
        <w:t xml:space="preserve"> has</w:t>
      </w:r>
      <w:r w:rsidRPr="00342381">
        <w:rPr>
          <w:rFonts w:ascii="Malgun Gothic" w:eastAsia="Malgun Gothic" w:hAnsi="Malgun Gothic" w:cs="Malgun Gothic"/>
          <w:spacing w:val="-3"/>
          <w:sz w:val="20"/>
          <w:szCs w:val="20"/>
          <w:lang w:eastAsia="en-GB"/>
        </w:rPr>
        <w:t xml:space="preserve">, in each instance, specifically </w:t>
      </w:r>
      <w:r w:rsidR="002F180F" w:rsidRPr="00342381">
        <w:rPr>
          <w:rFonts w:ascii="Malgun Gothic" w:eastAsia="Malgun Gothic" w:hAnsi="Malgun Gothic" w:cs="Malgun Gothic"/>
          <w:spacing w:val="-3"/>
          <w:sz w:val="20"/>
          <w:szCs w:val="20"/>
          <w:lang w:eastAsia="en-GB"/>
        </w:rPr>
        <w:t>authorized</w:t>
      </w:r>
      <w:r w:rsidRPr="00342381">
        <w:rPr>
          <w:rFonts w:ascii="Malgun Gothic" w:eastAsia="Malgun Gothic" w:hAnsi="Malgun Gothic" w:cs="Malgun Gothic"/>
          <w:spacing w:val="-3"/>
          <w:sz w:val="20"/>
          <w:szCs w:val="20"/>
          <w:lang w:eastAsia="en-GB"/>
        </w:rPr>
        <w:t xml:space="preserve"> the Supplier to pay such taxes, duties or charges under protest. In that event, the Supplier shall provide 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r w:rsidR="000C3EBD">
        <w:rPr>
          <w:rFonts w:ascii="Malgun Gothic" w:eastAsia="Malgun Gothic" w:hAnsi="Malgun Gothic" w:cs="Malgun Gothic"/>
          <w:spacing w:val="-3"/>
          <w:sz w:val="20"/>
          <w:szCs w:val="20"/>
          <w:lang w:eastAsia="en-GB"/>
        </w:rPr>
        <w:t>Sudan</w:t>
      </w:r>
      <w:r w:rsidR="000C3EBD" w:rsidRPr="00342381">
        <w:rPr>
          <w:rFonts w:ascii="Malgun Gothic" w:eastAsia="Malgun Gothic" w:hAnsi="Malgun Gothic" w:cs="Malgun Gothic"/>
          <w:spacing w:val="-3"/>
          <w:sz w:val="20"/>
          <w:szCs w:val="20"/>
          <w:lang w:eastAsia="en-GB"/>
        </w:rPr>
        <w:t xml:space="preserve"> with</w:t>
      </w:r>
      <w:r w:rsidRPr="00342381">
        <w:rPr>
          <w:rFonts w:ascii="Malgun Gothic" w:eastAsia="Malgun Gothic" w:hAnsi="Malgun Gothic" w:cs="Malgun Gothic"/>
          <w:spacing w:val="-3"/>
          <w:sz w:val="20"/>
          <w:szCs w:val="20"/>
          <w:lang w:eastAsia="en-GB"/>
        </w:rPr>
        <w:t xml:space="preserve"> written evidence that payment of such taxes, duties or charges has been made and appropriately </w:t>
      </w:r>
      <w:r w:rsidR="002F180F" w:rsidRPr="00342381">
        <w:rPr>
          <w:rFonts w:ascii="Malgun Gothic" w:eastAsia="Malgun Gothic" w:hAnsi="Malgun Gothic" w:cs="Malgun Gothic"/>
          <w:spacing w:val="-3"/>
          <w:sz w:val="20"/>
          <w:szCs w:val="20"/>
          <w:lang w:eastAsia="en-GB"/>
        </w:rPr>
        <w:t>authorized</w:t>
      </w:r>
      <w:r w:rsidRPr="00342381">
        <w:rPr>
          <w:rFonts w:ascii="Malgun Gothic" w:eastAsia="Malgun Gothic" w:hAnsi="Malgun Gothic" w:cs="Malgun Gothic"/>
          <w:spacing w:val="-3"/>
          <w:sz w:val="20"/>
          <w:szCs w:val="20"/>
          <w:lang w:eastAsia="en-GB"/>
        </w:rPr>
        <w:t>.</w:t>
      </w:r>
    </w:p>
    <w:p w14:paraId="19072C6B" w14:textId="77777777" w:rsidR="00843C50" w:rsidRPr="00342381" w:rsidRDefault="00843C50" w:rsidP="3EEC75C3">
      <w:pPr>
        <w:autoSpaceDE w:val="0"/>
        <w:autoSpaceDN w:val="0"/>
        <w:adjustRightInd w:val="0"/>
        <w:rPr>
          <w:rFonts w:ascii="Malgun Gothic" w:eastAsia="Malgun Gothic" w:hAnsi="Malgun Gothic" w:cs="Malgun Gothic"/>
          <w:b/>
          <w:bCs/>
          <w:spacing w:val="-3"/>
          <w:sz w:val="20"/>
          <w:szCs w:val="20"/>
          <w:lang w:eastAsia="en-GB"/>
        </w:rPr>
      </w:pPr>
      <w:r w:rsidRPr="00342381">
        <w:rPr>
          <w:rFonts w:ascii="Malgun Gothic" w:eastAsia="Malgun Gothic" w:hAnsi="Malgun Gothic" w:cs="Malgun Gothic"/>
          <w:b/>
          <w:bCs/>
          <w:spacing w:val="-3"/>
          <w:sz w:val="20"/>
          <w:szCs w:val="20"/>
          <w:lang w:eastAsia="en-GB"/>
        </w:rPr>
        <w:t>21. PRIOR NEGOTIATIONS SUPERSEDED BY PURCHASE ORDER</w:t>
      </w:r>
    </w:p>
    <w:p w14:paraId="433FC54F" w14:textId="77777777"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This Purchase Order supersedes all communications, representations, arrangements, negotiations, requests for proposals and proposals related to the subject matter of this Purchase Order.</w:t>
      </w:r>
    </w:p>
    <w:p w14:paraId="008149A2" w14:textId="77777777" w:rsidR="00843C50" w:rsidRPr="00342381" w:rsidRDefault="00843C50" w:rsidP="3EEC75C3">
      <w:pPr>
        <w:autoSpaceDE w:val="0"/>
        <w:autoSpaceDN w:val="0"/>
        <w:adjustRightInd w:val="0"/>
        <w:rPr>
          <w:rFonts w:ascii="Malgun Gothic" w:eastAsia="Malgun Gothic" w:hAnsi="Malgun Gothic" w:cs="Malgun Gothic"/>
          <w:b/>
          <w:bCs/>
          <w:spacing w:val="-3"/>
          <w:sz w:val="20"/>
          <w:szCs w:val="20"/>
          <w:lang w:eastAsia="en-GB"/>
        </w:rPr>
      </w:pPr>
      <w:r w:rsidRPr="00342381">
        <w:rPr>
          <w:rFonts w:ascii="Malgun Gothic" w:eastAsia="Malgun Gothic" w:hAnsi="Malgun Gothic" w:cs="Malgun Gothic"/>
          <w:b/>
          <w:bCs/>
          <w:spacing w:val="-3"/>
          <w:sz w:val="20"/>
          <w:szCs w:val="20"/>
          <w:lang w:eastAsia="en-GB"/>
        </w:rPr>
        <w:lastRenderedPageBreak/>
        <w:t>22. OVERRIDING CLAUSE</w:t>
      </w:r>
    </w:p>
    <w:p w14:paraId="7AF28ED6" w14:textId="16B39F82"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In the event of any conflict or inconsistencies between these General Terms and Conditions for Goods or any other document which forms part of the Purchase Order these Conditions shall prevail except where they have been amended (by specific reference to the relevant clause and paragraph of these Conditions) as provided for herein.</w:t>
      </w:r>
    </w:p>
    <w:p w14:paraId="465E906B" w14:textId="77777777" w:rsidR="00843C50" w:rsidRPr="00342381" w:rsidRDefault="00843C50" w:rsidP="3EEC75C3">
      <w:pPr>
        <w:autoSpaceDE w:val="0"/>
        <w:autoSpaceDN w:val="0"/>
        <w:adjustRightInd w:val="0"/>
        <w:rPr>
          <w:rFonts w:ascii="Malgun Gothic" w:eastAsia="Malgun Gothic" w:hAnsi="Malgun Gothic" w:cs="Malgun Gothic"/>
          <w:b/>
          <w:bCs/>
          <w:spacing w:val="-3"/>
          <w:sz w:val="20"/>
          <w:szCs w:val="20"/>
          <w:lang w:eastAsia="en-GB"/>
        </w:rPr>
      </w:pPr>
      <w:r w:rsidRPr="00342381">
        <w:rPr>
          <w:rFonts w:ascii="Malgun Gothic" w:eastAsia="Malgun Gothic" w:hAnsi="Malgun Gothic" w:cs="Malgun Gothic"/>
          <w:b/>
          <w:bCs/>
          <w:spacing w:val="-3"/>
          <w:sz w:val="20"/>
          <w:szCs w:val="20"/>
          <w:lang w:eastAsia="en-GB"/>
        </w:rPr>
        <w:t>23. AUTHORITY TO MODIFY</w:t>
      </w:r>
    </w:p>
    <w:p w14:paraId="34D734A9" w14:textId="5056381D"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Pursuant to the Financial Regulations and Rules of the 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r w:rsidR="00096A76" w:rsidRPr="00342381">
        <w:rPr>
          <w:rFonts w:ascii="Malgun Gothic" w:eastAsia="Malgun Gothic" w:hAnsi="Malgun Gothic" w:cs="Malgun Gothic"/>
          <w:spacing w:val="-3"/>
          <w:sz w:val="20"/>
          <w:szCs w:val="20"/>
          <w:lang w:eastAsia="en-GB"/>
        </w:rPr>
        <w:t>[Country]</w:t>
      </w:r>
      <w:r w:rsidRPr="00342381">
        <w:rPr>
          <w:rFonts w:ascii="Malgun Gothic" w:eastAsia="Malgun Gothic" w:hAnsi="Malgun Gothic" w:cs="Malgun Gothic"/>
          <w:spacing w:val="-3"/>
          <w:sz w:val="20"/>
          <w:szCs w:val="20"/>
          <w:lang w:eastAsia="en-GB"/>
        </w:rPr>
        <w:t>, only the Procurement Manager possesses the authority to agree on behalf of 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r w:rsidR="000C3EBD">
        <w:rPr>
          <w:rFonts w:ascii="Malgun Gothic" w:eastAsia="Malgun Gothic" w:hAnsi="Malgun Gothic" w:cs="Malgun Gothic"/>
          <w:spacing w:val="-3"/>
          <w:sz w:val="20"/>
          <w:szCs w:val="20"/>
          <w:lang w:eastAsia="en-GB"/>
        </w:rPr>
        <w:t>Sudan</w:t>
      </w:r>
      <w:r w:rsidR="007E42BD">
        <w:rPr>
          <w:rFonts w:ascii="Malgun Gothic" w:eastAsia="Malgun Gothic" w:hAnsi="Malgun Gothic" w:cs="Malgun Gothic"/>
          <w:spacing w:val="-3"/>
          <w:sz w:val="20"/>
          <w:szCs w:val="20"/>
          <w:lang w:eastAsia="en-GB"/>
        </w:rPr>
        <w:t xml:space="preserve"> </w:t>
      </w:r>
      <w:r w:rsidRPr="00342381">
        <w:rPr>
          <w:rFonts w:ascii="Malgun Gothic" w:eastAsia="Malgun Gothic" w:hAnsi="Malgun Gothic" w:cs="Malgun Gothic"/>
          <w:spacing w:val="-3"/>
          <w:sz w:val="20"/>
          <w:szCs w:val="20"/>
          <w:lang w:eastAsia="en-GB"/>
        </w:rPr>
        <w:t>to any modification of or change in this Purchase Order, to a waiver of any of its provisions or to any additional contractual relationship of any kind with the Supplier. Accordingly, no modification or change in this Purchase Order shall be valid and enforceable against 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r w:rsidR="007E42BD">
        <w:rPr>
          <w:rFonts w:ascii="Malgun Gothic" w:eastAsia="Malgun Gothic" w:hAnsi="Malgun Gothic" w:cs="Malgun Gothic"/>
          <w:spacing w:val="-3"/>
          <w:sz w:val="20"/>
          <w:szCs w:val="20"/>
          <w:lang w:eastAsia="en-GB"/>
        </w:rPr>
        <w:t>Sudan unless</w:t>
      </w:r>
      <w:r w:rsidRPr="00342381">
        <w:rPr>
          <w:rFonts w:ascii="Malgun Gothic" w:eastAsia="Malgun Gothic" w:hAnsi="Malgun Gothic" w:cs="Malgun Gothic"/>
          <w:spacing w:val="-3"/>
          <w:sz w:val="20"/>
          <w:szCs w:val="20"/>
          <w:lang w:eastAsia="en-GB"/>
        </w:rPr>
        <w:t xml:space="preserve"> provided by an amendment to this Purchase Order signed by the Supplier and the Procurement Manager.</w:t>
      </w:r>
    </w:p>
    <w:p w14:paraId="3F0BFE6D" w14:textId="77777777" w:rsidR="00843C50" w:rsidRPr="00342381" w:rsidRDefault="00843C50" w:rsidP="3EEC75C3">
      <w:pPr>
        <w:autoSpaceDE w:val="0"/>
        <w:autoSpaceDN w:val="0"/>
        <w:adjustRightInd w:val="0"/>
        <w:rPr>
          <w:rFonts w:ascii="Malgun Gothic" w:eastAsia="Malgun Gothic" w:hAnsi="Malgun Gothic" w:cs="Malgun Gothic"/>
          <w:b/>
          <w:bCs/>
          <w:spacing w:val="-3"/>
          <w:sz w:val="20"/>
          <w:szCs w:val="20"/>
          <w:lang w:eastAsia="en-GB"/>
        </w:rPr>
      </w:pPr>
      <w:r w:rsidRPr="00342381">
        <w:rPr>
          <w:rFonts w:ascii="Malgun Gothic" w:eastAsia="Malgun Gothic" w:hAnsi="Malgun Gothic" w:cs="Malgun Gothic"/>
          <w:b/>
          <w:bCs/>
          <w:spacing w:val="-3"/>
          <w:sz w:val="20"/>
          <w:szCs w:val="20"/>
          <w:lang w:eastAsia="en-GB"/>
        </w:rPr>
        <w:t>24. FORCE MAJEURE; OTHER CHANGES IN CONDITIONS</w:t>
      </w:r>
    </w:p>
    <w:p w14:paraId="4A2C7CEE" w14:textId="2C33A07B"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In the event of and as soon as possible after the occurrence of any cause constituting force majeure, the Supplier shall give notice and full particulars in writing to 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r w:rsidR="00096A76" w:rsidRPr="00342381">
        <w:rPr>
          <w:rFonts w:ascii="Malgun Gothic" w:eastAsia="Malgun Gothic" w:hAnsi="Malgun Gothic" w:cs="Malgun Gothic"/>
          <w:spacing w:val="-3"/>
          <w:sz w:val="20"/>
          <w:szCs w:val="20"/>
          <w:lang w:eastAsia="en-GB"/>
        </w:rPr>
        <w:t>[Country]</w:t>
      </w:r>
      <w:r w:rsidRPr="00342381">
        <w:rPr>
          <w:rFonts w:ascii="Malgun Gothic" w:eastAsia="Malgun Gothic" w:hAnsi="Malgun Gothic" w:cs="Malgun Gothic"/>
          <w:spacing w:val="-3"/>
          <w:sz w:val="20"/>
          <w:szCs w:val="20"/>
          <w:lang w:eastAsia="en-GB"/>
        </w:rPr>
        <w:t>, of such occurrence or change if the Supplier is thereby rendered unable, wholly or in part, to perform its obligations and meet its responsibilities under this Purchase Order. The Supplier shall also notify 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r w:rsidR="007E42BD">
        <w:rPr>
          <w:rFonts w:ascii="Malgun Gothic" w:eastAsia="Malgun Gothic" w:hAnsi="Malgun Gothic" w:cs="Malgun Gothic"/>
          <w:spacing w:val="-3"/>
          <w:sz w:val="20"/>
          <w:szCs w:val="20"/>
          <w:lang w:eastAsia="en-GB"/>
        </w:rPr>
        <w:t>Sudan of</w:t>
      </w:r>
      <w:r w:rsidRPr="00342381">
        <w:rPr>
          <w:rFonts w:ascii="Malgun Gothic" w:eastAsia="Malgun Gothic" w:hAnsi="Malgun Gothic" w:cs="Malgun Gothic"/>
          <w:spacing w:val="-3"/>
          <w:sz w:val="20"/>
          <w:szCs w:val="20"/>
          <w:lang w:eastAsia="en-GB"/>
        </w:rPr>
        <w:t xml:space="preserve"> any other changes in conditions or the occurrence of any event </w:t>
      </w:r>
      <w:r w:rsidR="007E42BD">
        <w:rPr>
          <w:rFonts w:ascii="Malgun Gothic" w:eastAsia="Malgun Gothic" w:hAnsi="Malgun Gothic" w:cs="Malgun Gothic"/>
          <w:spacing w:val="-3"/>
          <w:sz w:val="20"/>
          <w:szCs w:val="20"/>
          <w:lang w:eastAsia="en-GB"/>
        </w:rPr>
        <w:t>that</w:t>
      </w:r>
      <w:r w:rsidRPr="00342381">
        <w:rPr>
          <w:rFonts w:ascii="Malgun Gothic" w:eastAsia="Malgun Gothic" w:hAnsi="Malgun Gothic" w:cs="Malgun Gothic"/>
          <w:spacing w:val="-3"/>
          <w:sz w:val="20"/>
          <w:szCs w:val="20"/>
          <w:lang w:eastAsia="en-GB"/>
        </w:rPr>
        <w:t xml:space="preserve"> interferes or threatens to interfere with its performance of this Purchase Order. On receipt of the notice required under this Article, </w:t>
      </w:r>
      <w:r w:rsidR="00527E18" w:rsidRPr="00342381">
        <w:rPr>
          <w:rFonts w:ascii="Malgun Gothic" w:eastAsia="Malgun Gothic" w:hAnsi="Malgun Gothic" w:cs="Malgun Gothic"/>
          <w:spacing w:val="-3"/>
          <w:sz w:val="20"/>
          <w:szCs w:val="20"/>
          <w:lang w:eastAsia="en-GB"/>
        </w:rPr>
        <w:t>Alight</w:t>
      </w:r>
      <w:r w:rsidRPr="00342381">
        <w:rPr>
          <w:rFonts w:ascii="Malgun Gothic" w:eastAsia="Malgun Gothic" w:hAnsi="Malgun Gothic" w:cs="Malgun Gothic"/>
          <w:spacing w:val="-3"/>
          <w:sz w:val="20"/>
          <w:szCs w:val="20"/>
          <w:lang w:eastAsia="en-GB"/>
        </w:rPr>
        <w:t xml:space="preserve"> </w:t>
      </w:r>
      <w:r w:rsidR="007E42BD">
        <w:rPr>
          <w:rFonts w:ascii="Malgun Gothic" w:eastAsia="Malgun Gothic" w:hAnsi="Malgun Gothic" w:cs="Malgun Gothic"/>
          <w:spacing w:val="-3"/>
          <w:sz w:val="20"/>
          <w:szCs w:val="20"/>
          <w:lang w:eastAsia="en-GB"/>
        </w:rPr>
        <w:t>Sudan</w:t>
      </w:r>
      <w:r w:rsidR="007E42BD" w:rsidRPr="00342381">
        <w:rPr>
          <w:rFonts w:ascii="Malgun Gothic" w:eastAsia="Malgun Gothic" w:hAnsi="Malgun Gothic" w:cs="Malgun Gothic"/>
          <w:spacing w:val="-3"/>
          <w:sz w:val="20"/>
          <w:szCs w:val="20"/>
          <w:lang w:eastAsia="en-GB"/>
        </w:rPr>
        <w:t xml:space="preserve"> shall</w:t>
      </w:r>
      <w:r w:rsidRPr="00342381">
        <w:rPr>
          <w:rFonts w:ascii="Malgun Gothic" w:eastAsia="Malgun Gothic" w:hAnsi="Malgun Gothic" w:cs="Malgun Gothic"/>
          <w:spacing w:val="-3"/>
          <w:sz w:val="20"/>
          <w:szCs w:val="20"/>
          <w:lang w:eastAsia="en-GB"/>
        </w:rPr>
        <w:t xml:space="preserve"> take such action as, in its sole discretion</w:t>
      </w:r>
      <w:r w:rsidR="007E42BD">
        <w:rPr>
          <w:rFonts w:ascii="Malgun Gothic" w:eastAsia="Malgun Gothic" w:hAnsi="Malgun Gothic" w:cs="Malgun Gothic"/>
          <w:spacing w:val="-3"/>
          <w:sz w:val="20"/>
          <w:szCs w:val="20"/>
          <w:lang w:eastAsia="en-GB"/>
        </w:rPr>
        <w:t>,</w:t>
      </w:r>
      <w:r w:rsidRPr="00342381">
        <w:rPr>
          <w:rFonts w:ascii="Malgun Gothic" w:eastAsia="Malgun Gothic" w:hAnsi="Malgun Gothic" w:cs="Malgun Gothic"/>
          <w:spacing w:val="-3"/>
          <w:sz w:val="20"/>
          <w:szCs w:val="20"/>
          <w:lang w:eastAsia="en-GB"/>
        </w:rPr>
        <w:t xml:space="preserve"> it considers to be appropriate or necessary in the circumstances, including the granting to the Supplier of a reasonable extension of time in which to perform its obligations under this Purchase Order.</w:t>
      </w:r>
    </w:p>
    <w:p w14:paraId="27C18E6E" w14:textId="7ED17F5D"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If the Supplier is rendered permanently unable, wholly, or in part, by reason of force majeure to perform its obligations and meet its responsibilities under this Purchase Order, 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r w:rsidR="007E42BD">
        <w:rPr>
          <w:rFonts w:ascii="Malgun Gothic" w:eastAsia="Malgun Gothic" w:hAnsi="Malgun Gothic" w:cs="Malgun Gothic"/>
          <w:spacing w:val="-3"/>
          <w:sz w:val="20"/>
          <w:szCs w:val="20"/>
          <w:lang w:eastAsia="en-GB"/>
        </w:rPr>
        <w:t>Sudan</w:t>
      </w:r>
      <w:r w:rsidR="007E42BD" w:rsidRPr="00342381">
        <w:rPr>
          <w:rFonts w:ascii="Malgun Gothic" w:eastAsia="Malgun Gothic" w:hAnsi="Malgun Gothic" w:cs="Malgun Gothic"/>
          <w:spacing w:val="-3"/>
          <w:sz w:val="20"/>
          <w:szCs w:val="20"/>
          <w:lang w:eastAsia="en-GB"/>
        </w:rPr>
        <w:t xml:space="preserve"> shall</w:t>
      </w:r>
      <w:r w:rsidRPr="00342381">
        <w:rPr>
          <w:rFonts w:ascii="Malgun Gothic" w:eastAsia="Malgun Gothic" w:hAnsi="Malgun Gothic" w:cs="Malgun Gothic"/>
          <w:spacing w:val="-3"/>
          <w:sz w:val="20"/>
          <w:szCs w:val="20"/>
          <w:lang w:eastAsia="en-GB"/>
        </w:rPr>
        <w:t xml:space="preserve"> have the right to suspend or terminate this Purchase Order on the same terms and conditions as are provided for in Article 26, “Termination”, except that the period of notice shall be seven (7) days instead of thirty (30) days.</w:t>
      </w:r>
    </w:p>
    <w:p w14:paraId="4781CEE1" w14:textId="46100FFE"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Force majeure as used in this provision</w:t>
      </w:r>
      <w:r w:rsidR="007E42BD">
        <w:rPr>
          <w:rFonts w:ascii="Malgun Gothic" w:eastAsia="Malgun Gothic" w:hAnsi="Malgun Gothic" w:cs="Malgun Gothic"/>
          <w:spacing w:val="-3"/>
          <w:sz w:val="20"/>
          <w:szCs w:val="20"/>
          <w:lang w:eastAsia="en-GB"/>
        </w:rPr>
        <w:t>,</w:t>
      </w:r>
      <w:r w:rsidRPr="00342381">
        <w:rPr>
          <w:rFonts w:ascii="Malgun Gothic" w:eastAsia="Malgun Gothic" w:hAnsi="Malgun Gothic" w:cs="Malgun Gothic"/>
          <w:spacing w:val="-3"/>
          <w:sz w:val="20"/>
          <w:szCs w:val="20"/>
          <w:lang w:eastAsia="en-GB"/>
        </w:rPr>
        <w:t xml:space="preserve"> means acts of God, war (whether declared or not), invasion, revolution, insurrection, or other acts of a similar nature or force. Notwithstanding anything to the contrary in this Purchase Order, the Supplier </w:t>
      </w:r>
      <w:r w:rsidR="00527E18" w:rsidRPr="00342381">
        <w:rPr>
          <w:rFonts w:ascii="Malgun Gothic" w:eastAsia="Malgun Gothic" w:hAnsi="Malgun Gothic" w:cs="Malgun Gothic"/>
          <w:spacing w:val="-3"/>
          <w:sz w:val="20"/>
          <w:szCs w:val="20"/>
          <w:lang w:eastAsia="en-GB"/>
        </w:rPr>
        <w:t>recognizes</w:t>
      </w:r>
      <w:r w:rsidRPr="00342381">
        <w:rPr>
          <w:rFonts w:ascii="Malgun Gothic" w:eastAsia="Malgun Gothic" w:hAnsi="Malgun Gothic" w:cs="Malgun Gothic"/>
          <w:spacing w:val="-3"/>
          <w:sz w:val="20"/>
          <w:szCs w:val="20"/>
          <w:lang w:eastAsia="en-GB"/>
        </w:rPr>
        <w:t xml:space="preserve"> that the work and services will be performed under harsh or hostile conditions caused by civil unrest. Consequently, delays or </w:t>
      </w:r>
      <w:proofErr w:type="gramStart"/>
      <w:r w:rsidRPr="00342381">
        <w:rPr>
          <w:rFonts w:ascii="Malgun Gothic" w:eastAsia="Malgun Gothic" w:hAnsi="Malgun Gothic" w:cs="Malgun Gothic"/>
          <w:spacing w:val="-3"/>
          <w:sz w:val="20"/>
          <w:szCs w:val="20"/>
          <w:lang w:eastAsia="en-GB"/>
        </w:rPr>
        <w:t>failure</w:t>
      </w:r>
      <w:proofErr w:type="gramEnd"/>
      <w:r w:rsidRPr="00342381">
        <w:rPr>
          <w:rFonts w:ascii="Malgun Gothic" w:eastAsia="Malgun Gothic" w:hAnsi="Malgun Gothic" w:cs="Malgun Gothic"/>
          <w:spacing w:val="-3"/>
          <w:sz w:val="20"/>
          <w:szCs w:val="20"/>
          <w:lang w:eastAsia="en-GB"/>
        </w:rPr>
        <w:t xml:space="preserve"> to perform caused by events arising out of, or in connection with, such civil unrest shall not, in and of itself, constitute force majeure under this Purchase Order.</w:t>
      </w:r>
    </w:p>
    <w:p w14:paraId="59EA5B10" w14:textId="77777777" w:rsidR="00843C50" w:rsidRPr="00342381" w:rsidRDefault="00843C50" w:rsidP="3EEC75C3">
      <w:pPr>
        <w:autoSpaceDE w:val="0"/>
        <w:autoSpaceDN w:val="0"/>
        <w:adjustRightInd w:val="0"/>
        <w:rPr>
          <w:rFonts w:ascii="Malgun Gothic" w:eastAsia="Malgun Gothic" w:hAnsi="Malgun Gothic" w:cs="Malgun Gothic"/>
          <w:b/>
          <w:bCs/>
          <w:spacing w:val="-3"/>
          <w:sz w:val="20"/>
          <w:szCs w:val="20"/>
          <w:lang w:eastAsia="en-GB"/>
        </w:rPr>
      </w:pPr>
      <w:r w:rsidRPr="00342381">
        <w:rPr>
          <w:rFonts w:ascii="Malgun Gothic" w:eastAsia="Malgun Gothic" w:hAnsi="Malgun Gothic" w:cs="Malgun Gothic"/>
          <w:b/>
          <w:bCs/>
          <w:spacing w:val="-3"/>
          <w:sz w:val="20"/>
          <w:szCs w:val="20"/>
          <w:lang w:eastAsia="en-GB"/>
        </w:rPr>
        <w:t>25. DISPUTES – ARBITRATION</w:t>
      </w:r>
    </w:p>
    <w:p w14:paraId="0EB4600A" w14:textId="6426DC39"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 xml:space="preserve">Amicable </w:t>
      </w:r>
      <w:proofErr w:type="gramStart"/>
      <w:r w:rsidRPr="00342381">
        <w:rPr>
          <w:rFonts w:ascii="Malgun Gothic" w:eastAsia="Malgun Gothic" w:hAnsi="Malgun Gothic" w:cs="Malgun Gothic"/>
          <w:spacing w:val="-3"/>
          <w:sz w:val="20"/>
          <w:szCs w:val="20"/>
          <w:lang w:eastAsia="en-GB"/>
        </w:rPr>
        <w:t>Settlement</w:t>
      </w:r>
      <w:r w:rsidR="00F837E2" w:rsidRPr="00342381">
        <w:rPr>
          <w:rFonts w:ascii="Malgun Gothic" w:eastAsia="Malgun Gothic" w:hAnsi="Malgun Gothic" w:cs="Malgun Gothic"/>
          <w:spacing w:val="-3"/>
          <w:sz w:val="20"/>
          <w:szCs w:val="20"/>
          <w:lang w:eastAsia="en-GB"/>
        </w:rPr>
        <w:t>;</w:t>
      </w:r>
      <w:proofErr w:type="gramEnd"/>
      <w:r w:rsidRPr="00342381">
        <w:rPr>
          <w:rFonts w:ascii="Malgun Gothic" w:eastAsia="Malgun Gothic" w:hAnsi="Malgun Gothic" w:cs="Malgun Gothic"/>
          <w:spacing w:val="-3"/>
          <w:sz w:val="20"/>
          <w:szCs w:val="20"/>
          <w:lang w:eastAsia="en-GB"/>
        </w:rPr>
        <w:t xml:space="preserve"> The Parties shall use their best efforts to settle amicably any dispute, controversy or claim arising out of this Purchase Order or the breach, termination or invalidity thereof. Where the parties wish to seek such an amicable settlement through conciliation, the conciliation shall take place in </w:t>
      </w:r>
      <w:r w:rsidRPr="00342381">
        <w:rPr>
          <w:rFonts w:ascii="Malgun Gothic" w:eastAsia="Malgun Gothic" w:hAnsi="Malgun Gothic" w:cs="Malgun Gothic"/>
          <w:spacing w:val="-3"/>
          <w:sz w:val="20"/>
          <w:szCs w:val="20"/>
          <w:lang w:eastAsia="en-GB"/>
        </w:rPr>
        <w:lastRenderedPageBreak/>
        <w:t xml:space="preserve">accordance with the </w:t>
      </w:r>
      <w:r w:rsidR="007E42BD">
        <w:rPr>
          <w:rFonts w:ascii="Malgun Gothic" w:eastAsia="Malgun Gothic" w:hAnsi="Malgun Gothic" w:cs="Malgun Gothic"/>
          <w:spacing w:val="-3"/>
          <w:sz w:val="20"/>
          <w:szCs w:val="20"/>
          <w:lang w:eastAsia="en-GB"/>
        </w:rPr>
        <w:t>Sudan</w:t>
      </w:r>
      <w:r w:rsidR="007E42BD" w:rsidRPr="00342381">
        <w:rPr>
          <w:rFonts w:ascii="Malgun Gothic" w:eastAsia="Malgun Gothic" w:hAnsi="Malgun Gothic" w:cs="Malgun Gothic"/>
          <w:spacing w:val="-3"/>
          <w:sz w:val="20"/>
          <w:szCs w:val="20"/>
          <w:lang w:eastAsia="en-GB"/>
        </w:rPr>
        <w:t xml:space="preserve"> Law</w:t>
      </w:r>
      <w:r w:rsidRPr="00342381">
        <w:rPr>
          <w:rFonts w:ascii="Malgun Gothic" w:eastAsia="Malgun Gothic" w:hAnsi="Malgun Gothic" w:cs="Malgun Gothic"/>
          <w:spacing w:val="-3"/>
          <w:sz w:val="20"/>
          <w:szCs w:val="20"/>
          <w:lang w:eastAsia="en-GB"/>
        </w:rPr>
        <w:t xml:space="preserve"> on Arbitration and Conciliation then obtaining, or according to such other procedure as may be agreed between the parties.</w:t>
      </w:r>
    </w:p>
    <w:p w14:paraId="38D51056" w14:textId="77777777"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 xml:space="preserve">Arbitration Any dispute, controversy or claim between the Parties arising out of this Purchase Order or the breach, termination or invalidity thereof, unless settled amicably under the preceding paragraph of this Article within sixty (60) days after receipt by one Party of the other Party's request for such amicable settlement, shall be referred by either Party to arbitration in accordance with the UNCITRAL Arbitration Rules then obtaining. The place of arbitration shall be Geneva. The arbitral tribunal shall have no authority to award punitive damages. In addition, unless otherwise expressly provided in this Purchase Order, the arbitral tribunal shall have no authority to award interest. The parties shall be bound by any arbitration award rendered </w:t>
      </w:r>
      <w:proofErr w:type="gramStart"/>
      <w:r w:rsidRPr="00342381">
        <w:rPr>
          <w:rFonts w:ascii="Malgun Gothic" w:eastAsia="Malgun Gothic" w:hAnsi="Malgun Gothic" w:cs="Malgun Gothic"/>
          <w:spacing w:val="-3"/>
          <w:sz w:val="20"/>
          <w:szCs w:val="20"/>
          <w:lang w:eastAsia="en-GB"/>
        </w:rPr>
        <w:t>as a result of</w:t>
      </w:r>
      <w:proofErr w:type="gramEnd"/>
      <w:r w:rsidRPr="00342381">
        <w:rPr>
          <w:rFonts w:ascii="Malgun Gothic" w:eastAsia="Malgun Gothic" w:hAnsi="Malgun Gothic" w:cs="Malgun Gothic"/>
          <w:spacing w:val="-3"/>
          <w:sz w:val="20"/>
          <w:szCs w:val="20"/>
          <w:lang w:eastAsia="en-GB"/>
        </w:rPr>
        <w:t xml:space="preserve"> such arbitration as the final adjudication of any such controversy, claim or dispute.</w:t>
      </w:r>
    </w:p>
    <w:p w14:paraId="60E08FA1" w14:textId="77777777" w:rsidR="00843C50" w:rsidRPr="00342381" w:rsidRDefault="00843C50" w:rsidP="3EEC75C3">
      <w:pPr>
        <w:autoSpaceDE w:val="0"/>
        <w:autoSpaceDN w:val="0"/>
        <w:adjustRightInd w:val="0"/>
        <w:rPr>
          <w:rFonts w:ascii="Malgun Gothic" w:eastAsia="Malgun Gothic" w:hAnsi="Malgun Gothic" w:cs="Malgun Gothic"/>
          <w:b/>
          <w:bCs/>
          <w:spacing w:val="-3"/>
          <w:sz w:val="20"/>
          <w:szCs w:val="20"/>
          <w:lang w:eastAsia="en-GB"/>
        </w:rPr>
      </w:pPr>
      <w:r w:rsidRPr="00342381">
        <w:rPr>
          <w:rFonts w:ascii="Malgun Gothic" w:eastAsia="Malgun Gothic" w:hAnsi="Malgun Gothic" w:cs="Malgun Gothic"/>
          <w:b/>
          <w:bCs/>
          <w:spacing w:val="-3"/>
          <w:sz w:val="20"/>
          <w:szCs w:val="20"/>
          <w:lang w:eastAsia="en-GB"/>
        </w:rPr>
        <w:t>26. TERMINATION OF PURCHASE ORDER</w:t>
      </w:r>
    </w:p>
    <w:p w14:paraId="21F2EBE8" w14:textId="13139871"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 xml:space="preserve">In the case of failure by the Supplier to fulfil its obligations under the terms and conditions of this Purchase Order including but not limited to failure to obtain necessary export </w:t>
      </w:r>
      <w:r w:rsidR="003160B1" w:rsidRPr="00342381">
        <w:rPr>
          <w:rFonts w:ascii="Malgun Gothic" w:eastAsia="Malgun Gothic" w:hAnsi="Malgun Gothic" w:cs="Malgun Gothic"/>
          <w:spacing w:val="-3"/>
          <w:sz w:val="20"/>
          <w:szCs w:val="20"/>
          <w:lang w:eastAsia="en-GB"/>
        </w:rPr>
        <w:t>licenses</w:t>
      </w:r>
      <w:r w:rsidRPr="00342381">
        <w:rPr>
          <w:rFonts w:ascii="Malgun Gothic" w:eastAsia="Malgun Gothic" w:hAnsi="Malgun Gothic" w:cs="Malgun Gothic"/>
          <w:spacing w:val="-3"/>
          <w:sz w:val="20"/>
          <w:szCs w:val="20"/>
          <w:lang w:eastAsia="en-GB"/>
        </w:rPr>
        <w:t xml:space="preserve">, or failure or refusal to make delivery of all or part of the goods by the agreed delivery date or dates, </w:t>
      </w:r>
      <w:r w:rsidR="00527E18" w:rsidRPr="00342381">
        <w:rPr>
          <w:rFonts w:ascii="Malgun Gothic" w:eastAsia="Malgun Gothic" w:hAnsi="Malgun Gothic" w:cs="Malgun Gothic"/>
          <w:spacing w:val="-3"/>
          <w:sz w:val="20"/>
          <w:szCs w:val="20"/>
          <w:lang w:eastAsia="en-GB"/>
        </w:rPr>
        <w:t>Alight</w:t>
      </w:r>
      <w:r w:rsidRPr="00342381">
        <w:rPr>
          <w:rFonts w:ascii="Malgun Gothic" w:eastAsia="Malgun Gothic" w:hAnsi="Malgun Gothic" w:cs="Malgun Gothic"/>
          <w:spacing w:val="-3"/>
          <w:sz w:val="20"/>
          <w:szCs w:val="20"/>
          <w:lang w:eastAsia="en-GB"/>
        </w:rPr>
        <w:t xml:space="preserve"> </w:t>
      </w:r>
      <w:r w:rsidR="007E42BD">
        <w:rPr>
          <w:rFonts w:ascii="Malgun Gothic" w:eastAsia="Malgun Gothic" w:hAnsi="Malgun Gothic" w:cs="Malgun Gothic"/>
          <w:spacing w:val="-3"/>
          <w:sz w:val="20"/>
          <w:szCs w:val="20"/>
          <w:lang w:eastAsia="en-GB"/>
        </w:rPr>
        <w:t>Sudan</w:t>
      </w:r>
      <w:r w:rsidR="007E42BD" w:rsidRPr="00342381">
        <w:rPr>
          <w:rFonts w:ascii="Malgun Gothic" w:eastAsia="Malgun Gothic" w:hAnsi="Malgun Gothic" w:cs="Malgun Gothic"/>
          <w:spacing w:val="-3"/>
          <w:sz w:val="20"/>
          <w:szCs w:val="20"/>
          <w:lang w:eastAsia="en-GB"/>
        </w:rPr>
        <w:t xml:space="preserve"> May</w:t>
      </w:r>
      <w:r w:rsidRPr="00342381">
        <w:rPr>
          <w:rFonts w:ascii="Malgun Gothic" w:eastAsia="Malgun Gothic" w:hAnsi="Malgun Gothic" w:cs="Malgun Gothic"/>
          <w:spacing w:val="-3"/>
          <w:sz w:val="20"/>
          <w:szCs w:val="20"/>
          <w:lang w:eastAsia="en-GB"/>
        </w:rPr>
        <w:t>, after giving the Supplier reasonable notice to perform without prejudice to any other rights or remedies, exercise on or more of the following rights:</w:t>
      </w:r>
    </w:p>
    <w:p w14:paraId="7F50E3A4" w14:textId="13861B5B"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Procure all or part of the goods from other sources, in which event 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r w:rsidR="007E42BD">
        <w:rPr>
          <w:rFonts w:ascii="Malgun Gothic" w:eastAsia="Malgun Gothic" w:hAnsi="Malgun Gothic" w:cs="Malgun Gothic"/>
          <w:spacing w:val="-3"/>
          <w:sz w:val="20"/>
          <w:szCs w:val="20"/>
          <w:lang w:eastAsia="en-GB"/>
        </w:rPr>
        <w:t>Sudan</w:t>
      </w:r>
      <w:r w:rsidR="007E42BD" w:rsidRPr="00342381">
        <w:rPr>
          <w:rFonts w:ascii="Malgun Gothic" w:eastAsia="Malgun Gothic" w:hAnsi="Malgun Gothic" w:cs="Malgun Gothic"/>
          <w:spacing w:val="-3"/>
          <w:sz w:val="20"/>
          <w:szCs w:val="20"/>
          <w:lang w:eastAsia="en-GB"/>
        </w:rPr>
        <w:t xml:space="preserve"> May</w:t>
      </w:r>
      <w:r w:rsidRPr="00342381">
        <w:rPr>
          <w:rFonts w:ascii="Malgun Gothic" w:eastAsia="Malgun Gothic" w:hAnsi="Malgun Gothic" w:cs="Malgun Gothic"/>
          <w:spacing w:val="-3"/>
          <w:sz w:val="20"/>
          <w:szCs w:val="20"/>
          <w:lang w:eastAsia="en-GB"/>
        </w:rPr>
        <w:t xml:space="preserve"> hold the Supplier responsible for any excess cost occasioned thereby, </w:t>
      </w:r>
      <w:proofErr w:type="gramStart"/>
      <w:r w:rsidRPr="00342381">
        <w:rPr>
          <w:rFonts w:ascii="Malgun Gothic" w:eastAsia="Malgun Gothic" w:hAnsi="Malgun Gothic" w:cs="Malgun Gothic"/>
          <w:spacing w:val="-3"/>
          <w:sz w:val="20"/>
          <w:szCs w:val="20"/>
          <w:lang w:eastAsia="en-GB"/>
        </w:rPr>
        <w:t>Refuse</w:t>
      </w:r>
      <w:proofErr w:type="gramEnd"/>
      <w:r w:rsidRPr="00342381">
        <w:rPr>
          <w:rFonts w:ascii="Malgun Gothic" w:eastAsia="Malgun Gothic" w:hAnsi="Malgun Gothic" w:cs="Malgun Gothic"/>
          <w:spacing w:val="-3"/>
          <w:sz w:val="20"/>
          <w:szCs w:val="20"/>
          <w:lang w:eastAsia="en-GB"/>
        </w:rPr>
        <w:t xml:space="preserve"> to accept delivery of all or part of the goods, </w:t>
      </w:r>
      <w:proofErr w:type="gramStart"/>
      <w:r w:rsidRPr="00342381">
        <w:rPr>
          <w:rFonts w:ascii="Malgun Gothic" w:eastAsia="Malgun Gothic" w:hAnsi="Malgun Gothic" w:cs="Malgun Gothic"/>
          <w:spacing w:val="-3"/>
          <w:sz w:val="20"/>
          <w:szCs w:val="20"/>
          <w:lang w:eastAsia="en-GB"/>
        </w:rPr>
        <w:t>Cancel</w:t>
      </w:r>
      <w:proofErr w:type="gramEnd"/>
      <w:r w:rsidRPr="00342381">
        <w:rPr>
          <w:rFonts w:ascii="Malgun Gothic" w:eastAsia="Malgun Gothic" w:hAnsi="Malgun Gothic" w:cs="Malgun Gothic"/>
          <w:spacing w:val="-3"/>
          <w:sz w:val="20"/>
          <w:szCs w:val="20"/>
          <w:lang w:eastAsia="en-GB"/>
        </w:rPr>
        <w:t xml:space="preserve"> this Purchase Order without any liability for termination charges or any other liability of any kind to 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r w:rsidR="00096A76" w:rsidRPr="00342381">
        <w:rPr>
          <w:rFonts w:ascii="Malgun Gothic" w:eastAsia="Malgun Gothic" w:hAnsi="Malgun Gothic" w:cs="Malgun Gothic"/>
          <w:spacing w:val="-3"/>
          <w:sz w:val="20"/>
          <w:szCs w:val="20"/>
          <w:lang w:eastAsia="en-GB"/>
        </w:rPr>
        <w:t>[Country]</w:t>
      </w:r>
      <w:r w:rsidRPr="00342381">
        <w:rPr>
          <w:rFonts w:ascii="Malgun Gothic" w:eastAsia="Malgun Gothic" w:hAnsi="Malgun Gothic" w:cs="Malgun Gothic"/>
          <w:spacing w:val="-3"/>
          <w:sz w:val="20"/>
          <w:szCs w:val="20"/>
          <w:lang w:eastAsia="en-GB"/>
        </w:rPr>
        <w:t>.</w:t>
      </w:r>
    </w:p>
    <w:p w14:paraId="5D3A0BE7" w14:textId="2FE7094F"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r w:rsidR="007E42BD">
        <w:rPr>
          <w:rFonts w:ascii="Malgun Gothic" w:eastAsia="Malgun Gothic" w:hAnsi="Malgun Gothic" w:cs="Malgun Gothic"/>
          <w:spacing w:val="-3"/>
          <w:sz w:val="20"/>
          <w:szCs w:val="20"/>
          <w:lang w:eastAsia="en-GB"/>
        </w:rPr>
        <w:t>Sudan</w:t>
      </w:r>
      <w:r w:rsidR="007E42BD" w:rsidRPr="00342381">
        <w:rPr>
          <w:rFonts w:ascii="Malgun Gothic" w:eastAsia="Malgun Gothic" w:hAnsi="Malgun Gothic" w:cs="Malgun Gothic"/>
          <w:spacing w:val="-3"/>
          <w:sz w:val="20"/>
          <w:szCs w:val="20"/>
          <w:lang w:eastAsia="en-GB"/>
        </w:rPr>
        <w:t xml:space="preserve"> </w:t>
      </w:r>
      <w:r w:rsidR="007E42BD">
        <w:rPr>
          <w:rFonts w:ascii="Malgun Gothic" w:eastAsia="Malgun Gothic" w:hAnsi="Malgun Gothic" w:cs="Malgun Gothic"/>
          <w:spacing w:val="-3"/>
          <w:sz w:val="20"/>
          <w:szCs w:val="20"/>
          <w:lang w:eastAsia="en-GB"/>
        </w:rPr>
        <w:t>may</w:t>
      </w:r>
      <w:r w:rsidRPr="00342381">
        <w:rPr>
          <w:rFonts w:ascii="Malgun Gothic" w:eastAsia="Malgun Gothic" w:hAnsi="Malgun Gothic" w:cs="Malgun Gothic"/>
          <w:spacing w:val="-3"/>
          <w:sz w:val="20"/>
          <w:szCs w:val="20"/>
          <w:lang w:eastAsia="en-GB"/>
        </w:rPr>
        <w:t xml:space="preserve"> terminate forthwith this Purchase Order at any time should the mandate or the funding of 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r w:rsidR="007E42BD">
        <w:rPr>
          <w:rFonts w:ascii="Malgun Gothic" w:eastAsia="Malgun Gothic" w:hAnsi="Malgun Gothic" w:cs="Malgun Gothic"/>
          <w:spacing w:val="-3"/>
          <w:sz w:val="20"/>
          <w:szCs w:val="20"/>
          <w:lang w:eastAsia="en-GB"/>
        </w:rPr>
        <w:t>Sudan</w:t>
      </w:r>
      <w:r w:rsidR="007E42BD" w:rsidRPr="00342381">
        <w:rPr>
          <w:rFonts w:ascii="Malgun Gothic" w:eastAsia="Malgun Gothic" w:hAnsi="Malgun Gothic" w:cs="Malgun Gothic"/>
          <w:spacing w:val="-3"/>
          <w:sz w:val="20"/>
          <w:szCs w:val="20"/>
          <w:lang w:eastAsia="en-GB"/>
        </w:rPr>
        <w:t xml:space="preserve"> be</w:t>
      </w:r>
      <w:r w:rsidRPr="00342381">
        <w:rPr>
          <w:rFonts w:ascii="Malgun Gothic" w:eastAsia="Malgun Gothic" w:hAnsi="Malgun Gothic" w:cs="Malgun Gothic"/>
          <w:spacing w:val="-3"/>
          <w:sz w:val="20"/>
          <w:szCs w:val="20"/>
          <w:lang w:eastAsia="en-GB"/>
        </w:rPr>
        <w:t xml:space="preserve"> curtailed or terminated, in which case the Supplier shall be reimbursed by 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r w:rsidR="007E42BD">
        <w:rPr>
          <w:rFonts w:ascii="Malgun Gothic" w:eastAsia="Malgun Gothic" w:hAnsi="Malgun Gothic" w:cs="Malgun Gothic"/>
          <w:spacing w:val="-3"/>
          <w:sz w:val="20"/>
          <w:szCs w:val="20"/>
          <w:lang w:eastAsia="en-GB"/>
        </w:rPr>
        <w:t>Sudan for</w:t>
      </w:r>
      <w:r w:rsidRPr="00342381">
        <w:rPr>
          <w:rFonts w:ascii="Malgun Gothic" w:eastAsia="Malgun Gothic" w:hAnsi="Malgun Gothic" w:cs="Malgun Gothic"/>
          <w:spacing w:val="-3"/>
          <w:sz w:val="20"/>
          <w:szCs w:val="20"/>
          <w:lang w:eastAsia="en-GB"/>
        </w:rPr>
        <w:t xml:space="preserve"> all reasonable costs incurred by the Supplier prior to receipt of the notice of termination.</w:t>
      </w:r>
    </w:p>
    <w:p w14:paraId="16E78A64" w14:textId="77777777" w:rsidR="00843C50" w:rsidRPr="00342381" w:rsidRDefault="00843C50" w:rsidP="3EEC75C3">
      <w:pPr>
        <w:autoSpaceDE w:val="0"/>
        <w:autoSpaceDN w:val="0"/>
        <w:adjustRightInd w:val="0"/>
        <w:rPr>
          <w:rFonts w:ascii="Malgun Gothic" w:eastAsia="Malgun Gothic" w:hAnsi="Malgun Gothic" w:cs="Malgun Gothic"/>
          <w:b/>
          <w:bCs/>
          <w:spacing w:val="-3"/>
          <w:sz w:val="20"/>
          <w:szCs w:val="20"/>
          <w:lang w:eastAsia="en-GB"/>
        </w:rPr>
      </w:pPr>
      <w:r w:rsidRPr="00342381">
        <w:rPr>
          <w:rFonts w:ascii="Malgun Gothic" w:eastAsia="Malgun Gothic" w:hAnsi="Malgun Gothic" w:cs="Malgun Gothic"/>
          <w:b/>
          <w:bCs/>
          <w:spacing w:val="-3"/>
          <w:sz w:val="20"/>
          <w:szCs w:val="20"/>
          <w:lang w:eastAsia="en-GB"/>
        </w:rPr>
        <w:t>27. INSOLVENCY AND BANKRUPTCY</w:t>
      </w:r>
    </w:p>
    <w:p w14:paraId="4BB4E044" w14:textId="34885ED8"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Should the Supplier become insolvent or should control of the Supplier change by virtue of insolvency, 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r w:rsidR="007E42BD">
        <w:rPr>
          <w:rFonts w:ascii="Malgun Gothic" w:eastAsia="Malgun Gothic" w:hAnsi="Malgun Gothic" w:cs="Malgun Gothic"/>
          <w:spacing w:val="-3"/>
          <w:sz w:val="20"/>
          <w:szCs w:val="20"/>
          <w:lang w:eastAsia="en-GB"/>
        </w:rPr>
        <w:t>Sudan may</w:t>
      </w:r>
      <w:r w:rsidRPr="00342381">
        <w:rPr>
          <w:rFonts w:ascii="Malgun Gothic" w:eastAsia="Malgun Gothic" w:hAnsi="Malgun Gothic" w:cs="Malgun Gothic"/>
          <w:spacing w:val="-3"/>
          <w:sz w:val="20"/>
          <w:szCs w:val="20"/>
          <w:lang w:eastAsia="en-GB"/>
        </w:rPr>
        <w:t>, without prejudice to any other rights and remedies, terminate this Purchase Order by giving the Supplier written notice of termination. Should the Supplier be adjudged bankrupt, or should the Supplier make a general assignment for the benefit of its creditors, or should a receiver be appointed on account of the Supplier’s insolvency, 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r w:rsidR="000C3EBD">
        <w:rPr>
          <w:rFonts w:ascii="Malgun Gothic" w:eastAsia="Malgun Gothic" w:hAnsi="Malgun Gothic" w:cs="Malgun Gothic"/>
          <w:spacing w:val="-3"/>
          <w:sz w:val="20"/>
          <w:szCs w:val="20"/>
          <w:lang w:eastAsia="en-GB"/>
        </w:rPr>
        <w:t>Sudan</w:t>
      </w:r>
      <w:r w:rsidRPr="00342381">
        <w:rPr>
          <w:rFonts w:ascii="Malgun Gothic" w:eastAsia="Malgun Gothic" w:hAnsi="Malgun Gothic" w:cs="Malgun Gothic"/>
          <w:spacing w:val="-3"/>
          <w:sz w:val="20"/>
          <w:szCs w:val="20"/>
          <w:lang w:eastAsia="en-GB"/>
        </w:rPr>
        <w:t xml:space="preserve"> may under the terms of this Purchase Order, terminate this Purchase Order forthwith by giving the Supplier written notice of termination.</w:t>
      </w:r>
    </w:p>
    <w:p w14:paraId="750C648C" w14:textId="77777777" w:rsidR="00843C50" w:rsidRPr="00342381" w:rsidRDefault="00843C50" w:rsidP="3EEC75C3">
      <w:pPr>
        <w:autoSpaceDE w:val="0"/>
        <w:autoSpaceDN w:val="0"/>
        <w:adjustRightInd w:val="0"/>
        <w:rPr>
          <w:rFonts w:ascii="Malgun Gothic" w:eastAsia="Malgun Gothic" w:hAnsi="Malgun Gothic" w:cs="Malgun Gothic"/>
          <w:b/>
          <w:bCs/>
          <w:spacing w:val="-3"/>
          <w:sz w:val="20"/>
          <w:szCs w:val="20"/>
          <w:lang w:eastAsia="en-GB"/>
        </w:rPr>
      </w:pPr>
      <w:r w:rsidRPr="00342381">
        <w:rPr>
          <w:rFonts w:ascii="Malgun Gothic" w:eastAsia="Malgun Gothic" w:hAnsi="Malgun Gothic" w:cs="Malgun Gothic"/>
          <w:b/>
          <w:bCs/>
          <w:spacing w:val="-3"/>
          <w:sz w:val="20"/>
          <w:szCs w:val="20"/>
          <w:lang w:eastAsia="en-GB"/>
        </w:rPr>
        <w:t>28. PAYMENT INSTRUCTIONS</w:t>
      </w:r>
    </w:p>
    <w:p w14:paraId="777A3283" w14:textId="0B61C7FA"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A</w:t>
      </w:r>
      <w:r w:rsidR="00527E18" w:rsidRPr="00342381">
        <w:rPr>
          <w:rFonts w:ascii="Malgun Gothic" w:eastAsia="Malgun Gothic" w:hAnsi="Malgun Gothic" w:cs="Malgun Gothic"/>
          <w:spacing w:val="-3"/>
          <w:sz w:val="20"/>
          <w:szCs w:val="20"/>
          <w:lang w:eastAsia="en-GB"/>
        </w:rPr>
        <w:t>light</w:t>
      </w:r>
      <w:r w:rsidR="000C3EBD">
        <w:rPr>
          <w:rFonts w:ascii="Malgun Gothic" w:eastAsia="Malgun Gothic" w:hAnsi="Malgun Gothic" w:cs="Malgun Gothic"/>
          <w:spacing w:val="-3"/>
          <w:sz w:val="20"/>
          <w:szCs w:val="20"/>
          <w:lang w:eastAsia="en-GB"/>
        </w:rPr>
        <w:t xml:space="preserve"> Sudan</w:t>
      </w:r>
      <w:r w:rsidRPr="00342381">
        <w:rPr>
          <w:rFonts w:ascii="Malgun Gothic" w:eastAsia="Malgun Gothic" w:hAnsi="Malgun Gothic" w:cs="Malgun Gothic"/>
          <w:spacing w:val="-3"/>
          <w:sz w:val="20"/>
          <w:szCs w:val="20"/>
          <w:lang w:eastAsia="en-GB"/>
        </w:rPr>
        <w:t xml:space="preserve"> shall, on the fulfilment of the Delivery Terms, unless otherwise provided in this Purchase Order, make payment by bank transfer within thirty days of receipt of the </w:t>
      </w:r>
      <w:r w:rsidR="000C3EBD">
        <w:rPr>
          <w:rFonts w:ascii="Malgun Gothic" w:eastAsia="Malgun Gothic" w:hAnsi="Malgun Gothic" w:cs="Malgun Gothic"/>
          <w:spacing w:val="-3"/>
          <w:sz w:val="20"/>
          <w:szCs w:val="20"/>
          <w:lang w:eastAsia="en-GB"/>
        </w:rPr>
        <w:t>Supplier's</w:t>
      </w:r>
      <w:r w:rsidRPr="00342381">
        <w:rPr>
          <w:rFonts w:ascii="Malgun Gothic" w:eastAsia="Malgun Gothic" w:hAnsi="Malgun Gothic" w:cs="Malgun Gothic"/>
          <w:spacing w:val="-3"/>
          <w:sz w:val="20"/>
          <w:szCs w:val="20"/>
          <w:lang w:eastAsia="en-GB"/>
        </w:rPr>
        <w:t xml:space="preserve"> invoice for the goods and copies of any other documentation specified in the Purchase Order. Payment against the invoice referred to above will reflect any discount shown under the payment terms of this Purchase Order, provided </w:t>
      </w:r>
      <w:r w:rsidRPr="00342381">
        <w:rPr>
          <w:rFonts w:ascii="Malgun Gothic" w:eastAsia="Malgun Gothic" w:hAnsi="Malgun Gothic" w:cs="Malgun Gothic"/>
          <w:spacing w:val="-3"/>
          <w:sz w:val="20"/>
          <w:szCs w:val="20"/>
          <w:lang w:eastAsia="en-GB"/>
        </w:rPr>
        <w:lastRenderedPageBreak/>
        <w:t>payment is made within the period required by such payment terms. The prices shown in this Purchase Order may not be increased except by express written agreement of A</w:t>
      </w:r>
      <w:r w:rsidR="00527E18" w:rsidRPr="00342381">
        <w:rPr>
          <w:rFonts w:ascii="Malgun Gothic" w:eastAsia="Malgun Gothic" w:hAnsi="Malgun Gothic" w:cs="Malgun Gothic"/>
          <w:spacing w:val="-3"/>
          <w:sz w:val="20"/>
          <w:szCs w:val="20"/>
          <w:lang w:eastAsia="en-GB"/>
        </w:rPr>
        <w:t>ligh</w:t>
      </w:r>
      <w:r w:rsidR="000C3EBD">
        <w:rPr>
          <w:rFonts w:ascii="Malgun Gothic" w:eastAsia="Malgun Gothic" w:hAnsi="Malgun Gothic" w:cs="Malgun Gothic"/>
          <w:spacing w:val="-3"/>
          <w:sz w:val="20"/>
          <w:szCs w:val="20"/>
          <w:lang w:eastAsia="en-GB"/>
        </w:rPr>
        <w:t>t Sudan</w:t>
      </w:r>
      <w:r w:rsidRPr="00342381">
        <w:rPr>
          <w:rFonts w:ascii="Malgun Gothic" w:eastAsia="Malgun Gothic" w:hAnsi="Malgun Gothic" w:cs="Malgun Gothic"/>
          <w:spacing w:val="-3"/>
          <w:sz w:val="20"/>
          <w:szCs w:val="20"/>
          <w:lang w:eastAsia="en-GB"/>
        </w:rPr>
        <w:t>.</w:t>
      </w:r>
    </w:p>
    <w:p w14:paraId="25F0BBC2" w14:textId="77777777"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Documents are to be sent to the address indicated in the Purchase Order.</w:t>
      </w:r>
    </w:p>
    <w:p w14:paraId="710C3A11" w14:textId="77777777" w:rsidR="000C3EBD" w:rsidRDefault="00843C50" w:rsidP="000C3EBD">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A</w:t>
      </w:r>
      <w:r w:rsidR="00096A76"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r w:rsidR="00A53144">
        <w:rPr>
          <w:rFonts w:ascii="Malgun Gothic" w:eastAsia="Malgun Gothic" w:hAnsi="Malgun Gothic" w:cs="Malgun Gothic"/>
          <w:spacing w:val="-3"/>
          <w:sz w:val="20"/>
          <w:szCs w:val="20"/>
          <w:lang w:eastAsia="en-GB"/>
        </w:rPr>
        <w:t>Sudan</w:t>
      </w:r>
    </w:p>
    <w:p w14:paraId="5BA1A3AA" w14:textId="61D2DA43" w:rsidR="00843C50" w:rsidRPr="000C3EBD" w:rsidRDefault="000C3EBD" w:rsidP="000C3EBD">
      <w:pPr>
        <w:autoSpaceDE w:val="0"/>
        <w:autoSpaceDN w:val="0"/>
        <w:adjustRightInd w:val="0"/>
        <w:jc w:val="both"/>
        <w:rPr>
          <w:rStyle w:val="IntenseReference"/>
          <w:rFonts w:eastAsia="Malgun Gothic"/>
          <w:sz w:val="22"/>
          <w:szCs w:val="22"/>
        </w:rPr>
      </w:pPr>
      <w:r w:rsidRPr="000C3EBD">
        <w:rPr>
          <w:rStyle w:val="IntenseReference"/>
          <w:rFonts w:eastAsia="Malgun Gothic"/>
          <w:sz w:val="22"/>
          <w:szCs w:val="22"/>
        </w:rPr>
        <w:t>procurement.krt@WEAREALIGHT.ORG</w:t>
      </w:r>
    </w:p>
    <w:p w14:paraId="63109D54" w14:textId="19A68944"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 xml:space="preserve"> </w:t>
      </w:r>
      <w:r w:rsidR="000C3EBD">
        <w:rPr>
          <w:rFonts w:ascii="Malgun Gothic" w:eastAsia="Malgun Gothic" w:hAnsi="Malgun Gothic" w:cs="Malgun Gothic"/>
          <w:spacing w:val="-3"/>
          <w:sz w:val="20"/>
          <w:szCs w:val="20"/>
          <w:lang w:eastAsia="en-GB"/>
        </w:rPr>
        <w:t>Sudan</w:t>
      </w:r>
    </w:p>
    <w:p w14:paraId="0F7080ED" w14:textId="1ADED34E" w:rsidR="00843C50" w:rsidRPr="00342381" w:rsidRDefault="00843C50" w:rsidP="3EEC75C3">
      <w:pPr>
        <w:autoSpaceDE w:val="0"/>
        <w:autoSpaceDN w:val="0"/>
        <w:adjustRightInd w:val="0"/>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 xml:space="preserve">Tel: </w:t>
      </w:r>
      <w:r w:rsidR="000C3EBD">
        <w:rPr>
          <w:rFonts w:ascii="Malgun Gothic" w:eastAsia="Malgun Gothic" w:hAnsi="Malgun Gothic" w:cs="Malgun Gothic"/>
          <w:spacing w:val="-3"/>
          <w:sz w:val="20"/>
          <w:szCs w:val="20"/>
          <w:lang w:eastAsia="en-GB"/>
        </w:rPr>
        <w:t>+2499117448537</w:t>
      </w:r>
    </w:p>
    <w:p w14:paraId="0D4696E9" w14:textId="77777777" w:rsidR="002F180F" w:rsidRPr="00342381" w:rsidRDefault="002F180F" w:rsidP="3EEC75C3">
      <w:pPr>
        <w:rPr>
          <w:rFonts w:ascii="Malgun Gothic" w:eastAsia="Malgun Gothic" w:hAnsi="Malgun Gothic" w:cs="Malgun Gothic"/>
          <w:lang w:val="en-GB" w:eastAsia="en-GB"/>
        </w:rPr>
      </w:pPr>
    </w:p>
    <w:p w14:paraId="2837842D" w14:textId="33003133" w:rsidR="000C5AD1" w:rsidRPr="00342381" w:rsidRDefault="00527E18" w:rsidP="3EEC75C3">
      <w:pPr>
        <w:pStyle w:val="Heading3"/>
        <w:jc w:val="center"/>
        <w:rPr>
          <w:rFonts w:ascii="Malgun Gothic" w:eastAsia="Malgun Gothic" w:hAnsi="Malgun Gothic" w:cs="Malgun Gothic"/>
          <w:lang w:val="en-GB" w:eastAsia="en-GB"/>
        </w:rPr>
      </w:pPr>
      <w:r w:rsidRPr="00342381">
        <w:rPr>
          <w:rFonts w:ascii="Malgun Gothic" w:eastAsia="Malgun Gothic" w:hAnsi="Malgun Gothic" w:cs="Malgun Gothic"/>
          <w:lang w:val="en-GB" w:eastAsia="en-GB"/>
        </w:rPr>
        <w:t>Alight’s</w:t>
      </w:r>
      <w:r w:rsidR="002E7373" w:rsidRPr="00342381">
        <w:rPr>
          <w:rFonts w:ascii="Malgun Gothic" w:eastAsia="Malgun Gothic" w:hAnsi="Malgun Gothic" w:cs="Malgun Gothic"/>
          <w:lang w:val="en-GB" w:eastAsia="en-GB"/>
        </w:rPr>
        <w:t xml:space="preserve"> Code of Conduct and Procurement Code of Conduct</w:t>
      </w:r>
    </w:p>
    <w:p w14:paraId="7861A4D1" w14:textId="21B268E9" w:rsidR="003A45EE" w:rsidRPr="00342381" w:rsidRDefault="00401BD0" w:rsidP="3EEC75C3">
      <w:pPr>
        <w:rPr>
          <w:rFonts w:ascii="Malgun Gothic" w:eastAsia="Malgun Gothic" w:hAnsi="Malgun Gothic" w:cs="Malgun Gothic"/>
          <w:lang w:val="en-GB" w:eastAsia="en-GB"/>
        </w:rPr>
      </w:pPr>
      <w:r w:rsidRPr="00342381">
        <w:rPr>
          <w:rFonts w:ascii="Malgun Gothic" w:eastAsia="Malgun Gothic" w:hAnsi="Malgun Gothic" w:cs="Malgun Gothic"/>
          <w:b/>
          <w:bCs/>
          <w:spacing w:val="-3"/>
          <w:sz w:val="20"/>
          <w:szCs w:val="20"/>
          <w:lang w:eastAsia="en-GB"/>
        </w:rPr>
        <w:t>CODE OF CONDUCT</w:t>
      </w:r>
    </w:p>
    <w:p w14:paraId="0244F533" w14:textId="16946518" w:rsidR="00401BD0" w:rsidRPr="00342381" w:rsidRDefault="00401BD0" w:rsidP="3EEC75C3">
      <w:pPr>
        <w:ind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It is 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s policy that all staff, consultants, subcontractors and sub-grantees conduct their activities morally, ethically, and in the spirit of accountability and transparency, and in conformity with applicable laws and regulations and practices common with responsible corporations and non-government organizations. </w:t>
      </w:r>
    </w:p>
    <w:p w14:paraId="6FC4D6E8" w14:textId="77777777" w:rsidR="00401BD0" w:rsidRPr="00342381" w:rsidRDefault="00401BD0" w:rsidP="3EEC75C3">
      <w:pPr>
        <w:ind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 xml:space="preserve">Specifically, this policy explicitly provides that:  </w:t>
      </w:r>
    </w:p>
    <w:p w14:paraId="1798AEE6" w14:textId="6D4AEBEB" w:rsidR="00401BD0" w:rsidRPr="00342381" w:rsidRDefault="00401BD0" w:rsidP="3EEC75C3">
      <w:pPr>
        <w:pStyle w:val="ListParagraph"/>
        <w:numPr>
          <w:ilvl w:val="0"/>
          <w:numId w:val="7"/>
        </w:numPr>
        <w:ind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 xml:space="preserve">No funds or assets will be used for any unlawful or improper purpose. </w:t>
      </w:r>
    </w:p>
    <w:p w14:paraId="577A5D6F" w14:textId="117ABAFC" w:rsidR="00401BD0" w:rsidRPr="00342381" w:rsidRDefault="00401BD0" w:rsidP="3EEC75C3">
      <w:pPr>
        <w:pStyle w:val="ListParagraph"/>
        <w:numPr>
          <w:ilvl w:val="0"/>
          <w:numId w:val="7"/>
        </w:numPr>
        <w:ind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No contributions will be made for political purposes from 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funds in the United States or in any country, even in countries where such contributions may be legal. </w:t>
      </w:r>
    </w:p>
    <w:p w14:paraId="0C5F47CA" w14:textId="711E43CF" w:rsidR="00401BD0" w:rsidRPr="00342381" w:rsidRDefault="00401BD0" w:rsidP="3EEC75C3">
      <w:pPr>
        <w:pStyle w:val="ListParagraph"/>
        <w:numPr>
          <w:ilvl w:val="0"/>
          <w:numId w:val="7"/>
        </w:numPr>
        <w:ind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 xml:space="preserve">Gratuities, business entertainment, meals and gifts which are both lawful and customary may be </w:t>
      </w:r>
      <w:proofErr w:type="gramStart"/>
      <w:r w:rsidRPr="00342381">
        <w:rPr>
          <w:rFonts w:ascii="Malgun Gothic" w:eastAsia="Malgun Gothic" w:hAnsi="Malgun Gothic" w:cs="Malgun Gothic"/>
          <w:spacing w:val="-3"/>
          <w:sz w:val="20"/>
          <w:szCs w:val="20"/>
          <w:lang w:eastAsia="en-GB"/>
        </w:rPr>
        <w:t>permissible, but</w:t>
      </w:r>
      <w:proofErr w:type="gramEnd"/>
      <w:r w:rsidRPr="00342381">
        <w:rPr>
          <w:rFonts w:ascii="Malgun Gothic" w:eastAsia="Malgun Gothic" w:hAnsi="Malgun Gothic" w:cs="Malgun Gothic"/>
          <w:spacing w:val="-3"/>
          <w:sz w:val="20"/>
          <w:szCs w:val="20"/>
          <w:lang w:eastAsia="en-GB"/>
        </w:rPr>
        <w:t xml:space="preserve"> may not be allowable. However, no payments, gratuities, or gifts will be made, directly or indirectly, to any official or employee or other Government or </w:t>
      </w:r>
      <w:proofErr w:type="gramStart"/>
      <w:r w:rsidRPr="00342381">
        <w:rPr>
          <w:rFonts w:ascii="Malgun Gothic" w:eastAsia="Malgun Gothic" w:hAnsi="Malgun Gothic" w:cs="Malgun Gothic"/>
          <w:spacing w:val="-3"/>
          <w:sz w:val="20"/>
          <w:szCs w:val="20"/>
          <w:lang w:eastAsia="en-GB"/>
        </w:rPr>
        <w:t>any Government</w:t>
      </w:r>
      <w:proofErr w:type="gramEnd"/>
      <w:r w:rsidRPr="00342381">
        <w:rPr>
          <w:rFonts w:ascii="Malgun Gothic" w:eastAsia="Malgun Gothic" w:hAnsi="Malgun Gothic" w:cs="Malgun Gothic"/>
          <w:spacing w:val="-3"/>
          <w:sz w:val="20"/>
          <w:szCs w:val="20"/>
          <w:lang w:eastAsia="en-GB"/>
        </w:rPr>
        <w:t xml:space="preserve"> agency. </w:t>
      </w:r>
    </w:p>
    <w:p w14:paraId="3E51C967" w14:textId="25383D97" w:rsidR="00401BD0" w:rsidRPr="00342381" w:rsidRDefault="00401BD0" w:rsidP="3EEC75C3">
      <w:pPr>
        <w:pStyle w:val="ListParagraph"/>
        <w:numPr>
          <w:ilvl w:val="0"/>
          <w:numId w:val="7"/>
        </w:numPr>
        <w:ind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 xml:space="preserve">Financial data required to be submitted to donors, including governments, must be accurate, complete and current and prepared in accordance with applicable grant requirements, where appropriate. </w:t>
      </w:r>
    </w:p>
    <w:p w14:paraId="62A85706" w14:textId="43FC33A6" w:rsidR="00401BD0" w:rsidRPr="00342381" w:rsidRDefault="00401BD0" w:rsidP="3EEC75C3">
      <w:pPr>
        <w:pStyle w:val="ListParagraph"/>
        <w:numPr>
          <w:ilvl w:val="0"/>
          <w:numId w:val="7"/>
        </w:numPr>
        <w:ind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 xml:space="preserve">No payments will be solicited or received by an employee or relative of an employee from a vendor or </w:t>
      </w:r>
      <w:proofErr w:type="gramStart"/>
      <w:r w:rsidRPr="00342381">
        <w:rPr>
          <w:rFonts w:ascii="Malgun Gothic" w:eastAsia="Malgun Gothic" w:hAnsi="Malgun Gothic" w:cs="Malgun Gothic"/>
          <w:spacing w:val="-3"/>
          <w:sz w:val="20"/>
          <w:szCs w:val="20"/>
          <w:lang w:eastAsia="en-GB"/>
        </w:rPr>
        <w:t>sub grantee</w:t>
      </w:r>
      <w:proofErr w:type="gramEnd"/>
      <w:r w:rsidRPr="00342381">
        <w:rPr>
          <w:rFonts w:ascii="Malgun Gothic" w:eastAsia="Malgun Gothic" w:hAnsi="Malgun Gothic" w:cs="Malgun Gothic"/>
          <w:spacing w:val="-3"/>
          <w:sz w:val="20"/>
          <w:szCs w:val="20"/>
          <w:lang w:eastAsia="en-GB"/>
        </w:rPr>
        <w:t xml:space="preserve"> or prospective vendor or sub grantee. </w:t>
      </w:r>
    </w:p>
    <w:p w14:paraId="6F1F5C84" w14:textId="19CC6617" w:rsidR="00401BD0" w:rsidRPr="00342381" w:rsidRDefault="00401BD0" w:rsidP="3EEC75C3">
      <w:pPr>
        <w:pStyle w:val="ListParagraph"/>
        <w:numPr>
          <w:ilvl w:val="0"/>
          <w:numId w:val="7"/>
        </w:numPr>
        <w:ind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 xml:space="preserve">Payments to agents, brokers or middlepersons may be made where required in the normal course of business to secure goods and services for </w:t>
      </w:r>
      <w:proofErr w:type="gramStart"/>
      <w:r w:rsidRPr="00342381">
        <w:rPr>
          <w:rFonts w:ascii="Malgun Gothic" w:eastAsia="Malgun Gothic" w:hAnsi="Malgun Gothic" w:cs="Malgun Gothic"/>
          <w:spacing w:val="-3"/>
          <w:sz w:val="20"/>
          <w:szCs w:val="20"/>
          <w:lang w:eastAsia="en-GB"/>
        </w:rPr>
        <w:t>A</w:t>
      </w:r>
      <w:r w:rsidR="00527E18" w:rsidRPr="00342381">
        <w:rPr>
          <w:rFonts w:ascii="Malgun Gothic" w:eastAsia="Malgun Gothic" w:hAnsi="Malgun Gothic" w:cs="Malgun Gothic"/>
          <w:spacing w:val="-3"/>
          <w:sz w:val="20"/>
          <w:szCs w:val="20"/>
          <w:lang w:eastAsia="en-GB"/>
        </w:rPr>
        <w:t>light</w:t>
      </w:r>
      <w:proofErr w:type="gramEnd"/>
      <w:r w:rsidRPr="00342381">
        <w:rPr>
          <w:rFonts w:ascii="Malgun Gothic" w:eastAsia="Malgun Gothic" w:hAnsi="Malgun Gothic" w:cs="Malgun Gothic"/>
          <w:spacing w:val="-3"/>
          <w:sz w:val="20"/>
          <w:szCs w:val="20"/>
          <w:lang w:eastAsia="en-GB"/>
        </w:rPr>
        <w:t xml:space="preserve"> taking care that such payments are in line with prevailing practice. Agents' compensation must be reasonable in relation to the services </w:t>
      </w:r>
      <w:proofErr w:type="gramStart"/>
      <w:r w:rsidRPr="00342381">
        <w:rPr>
          <w:rFonts w:ascii="Malgun Gothic" w:eastAsia="Malgun Gothic" w:hAnsi="Malgun Gothic" w:cs="Malgun Gothic"/>
          <w:spacing w:val="-3"/>
          <w:sz w:val="20"/>
          <w:szCs w:val="20"/>
          <w:lang w:eastAsia="en-GB"/>
        </w:rPr>
        <w:t>performed</w:t>
      </w:r>
      <w:proofErr w:type="gramEnd"/>
      <w:r w:rsidRPr="00342381">
        <w:rPr>
          <w:rFonts w:ascii="Malgun Gothic" w:eastAsia="Malgun Gothic" w:hAnsi="Malgun Gothic" w:cs="Malgun Gothic"/>
          <w:spacing w:val="-3"/>
          <w:sz w:val="20"/>
          <w:szCs w:val="20"/>
          <w:lang w:eastAsia="en-GB"/>
        </w:rPr>
        <w:t xml:space="preserve"> and will not exceed the normal rate for transactions of a similar nature and size in the </w:t>
      </w:r>
      <w:proofErr w:type="gramStart"/>
      <w:r w:rsidRPr="00342381">
        <w:rPr>
          <w:rFonts w:ascii="Malgun Gothic" w:eastAsia="Malgun Gothic" w:hAnsi="Malgun Gothic" w:cs="Malgun Gothic"/>
          <w:spacing w:val="-3"/>
          <w:sz w:val="20"/>
          <w:szCs w:val="20"/>
          <w:lang w:eastAsia="en-GB"/>
        </w:rPr>
        <w:t>particular location</w:t>
      </w:r>
      <w:proofErr w:type="gramEnd"/>
      <w:r w:rsidRPr="00342381">
        <w:rPr>
          <w:rFonts w:ascii="Malgun Gothic" w:eastAsia="Malgun Gothic" w:hAnsi="Malgun Gothic" w:cs="Malgun Gothic"/>
          <w:spacing w:val="-3"/>
          <w:sz w:val="20"/>
          <w:szCs w:val="20"/>
          <w:lang w:eastAsia="en-GB"/>
        </w:rPr>
        <w:t xml:space="preserve">. </w:t>
      </w:r>
    </w:p>
    <w:p w14:paraId="212D1DE7" w14:textId="5E28DD81" w:rsidR="00401BD0" w:rsidRPr="00342381" w:rsidRDefault="00401BD0" w:rsidP="3EEC75C3">
      <w:pPr>
        <w:pStyle w:val="ListParagraph"/>
        <w:numPr>
          <w:ilvl w:val="0"/>
          <w:numId w:val="7"/>
        </w:numPr>
        <w:ind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 xml:space="preserve">All financial transactions will be accounted for accurately and properly. No undisclosed or unrecorded funds or assets will be established or maintained for any purpose. </w:t>
      </w:r>
    </w:p>
    <w:p w14:paraId="03FB2EC2" w14:textId="2F677D60" w:rsidR="00401BD0" w:rsidRPr="00342381" w:rsidRDefault="00401BD0" w:rsidP="3EEC75C3">
      <w:pPr>
        <w:pStyle w:val="ListParagraph"/>
        <w:numPr>
          <w:ilvl w:val="0"/>
          <w:numId w:val="7"/>
        </w:numPr>
        <w:ind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 xml:space="preserve">Payments/cash transactions will be made only </w:t>
      </w:r>
      <w:proofErr w:type="gramStart"/>
      <w:r w:rsidRPr="00342381">
        <w:rPr>
          <w:rFonts w:ascii="Malgun Gothic" w:eastAsia="Malgun Gothic" w:hAnsi="Malgun Gothic" w:cs="Malgun Gothic"/>
          <w:spacing w:val="-3"/>
          <w:sz w:val="20"/>
          <w:szCs w:val="20"/>
          <w:lang w:eastAsia="en-GB"/>
        </w:rPr>
        <w:t>into</w:t>
      </w:r>
      <w:proofErr w:type="gramEnd"/>
      <w:r w:rsidRPr="00342381">
        <w:rPr>
          <w:rFonts w:ascii="Malgun Gothic" w:eastAsia="Malgun Gothic" w:hAnsi="Malgun Gothic" w:cs="Malgun Gothic"/>
          <w:spacing w:val="-3"/>
          <w:sz w:val="20"/>
          <w:szCs w:val="20"/>
          <w:lang w:eastAsia="en-GB"/>
        </w:rPr>
        <w:t xml:space="preserve"> and from 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Headquarters-approved bank accounts. </w:t>
      </w:r>
    </w:p>
    <w:p w14:paraId="563D7429" w14:textId="77777777" w:rsidR="00401BD0" w:rsidRPr="00342381" w:rsidRDefault="00401BD0" w:rsidP="3EEC75C3">
      <w:pPr>
        <w:ind w:right="26"/>
        <w:jc w:val="both"/>
        <w:rPr>
          <w:rFonts w:ascii="Malgun Gothic" w:eastAsia="Malgun Gothic" w:hAnsi="Malgun Gothic" w:cs="Malgun Gothic"/>
          <w:spacing w:val="-3"/>
          <w:sz w:val="20"/>
          <w:szCs w:val="20"/>
          <w:lang w:eastAsia="en-GB"/>
        </w:rPr>
      </w:pPr>
    </w:p>
    <w:p w14:paraId="0E9E1EC4" w14:textId="77777777" w:rsidR="00401BD0" w:rsidRPr="00342381" w:rsidRDefault="00401BD0" w:rsidP="3EEC75C3">
      <w:pPr>
        <w:ind w:right="26"/>
        <w:jc w:val="both"/>
        <w:rPr>
          <w:rFonts w:ascii="Malgun Gothic" w:eastAsia="Malgun Gothic" w:hAnsi="Malgun Gothic" w:cs="Malgun Gothic"/>
          <w:b/>
          <w:bCs/>
          <w:spacing w:val="-3"/>
          <w:sz w:val="20"/>
          <w:szCs w:val="20"/>
          <w:lang w:eastAsia="en-GB"/>
        </w:rPr>
      </w:pPr>
      <w:r w:rsidRPr="00342381">
        <w:rPr>
          <w:rFonts w:ascii="Malgun Gothic" w:eastAsia="Malgun Gothic" w:hAnsi="Malgun Gothic" w:cs="Malgun Gothic"/>
          <w:b/>
          <w:bCs/>
          <w:spacing w:val="-3"/>
          <w:sz w:val="20"/>
          <w:szCs w:val="20"/>
          <w:lang w:eastAsia="en-GB"/>
        </w:rPr>
        <w:lastRenderedPageBreak/>
        <w:t>PROCUREMENT CODES OF CONDUCT</w:t>
      </w:r>
    </w:p>
    <w:p w14:paraId="61E05302" w14:textId="62733C6F" w:rsidR="00401BD0" w:rsidRPr="00342381" w:rsidRDefault="00527E18" w:rsidP="3EEC75C3">
      <w:pPr>
        <w:ind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Alight</w:t>
      </w:r>
      <w:r w:rsidR="00401BD0" w:rsidRPr="00342381">
        <w:rPr>
          <w:rFonts w:ascii="Malgun Gothic" w:eastAsia="Malgun Gothic" w:hAnsi="Malgun Gothic" w:cs="Malgun Gothic"/>
          <w:spacing w:val="-3"/>
          <w:sz w:val="20"/>
          <w:szCs w:val="20"/>
          <w:lang w:eastAsia="en-GB"/>
        </w:rPr>
        <w:t xml:space="preserve"> seeks to avoid potential problems when dealing with procurement situations. </w:t>
      </w:r>
      <w:proofErr w:type="gramStart"/>
      <w:r w:rsidR="00401BD0" w:rsidRPr="00342381">
        <w:rPr>
          <w:rFonts w:ascii="Malgun Gothic" w:eastAsia="Malgun Gothic" w:hAnsi="Malgun Gothic" w:cs="Malgun Gothic"/>
          <w:spacing w:val="-3"/>
          <w:sz w:val="20"/>
          <w:szCs w:val="20"/>
          <w:lang w:eastAsia="en-GB"/>
        </w:rPr>
        <w:t>For the purpose of</w:t>
      </w:r>
      <w:proofErr w:type="gramEnd"/>
      <w:r w:rsidR="00401BD0" w:rsidRPr="00342381">
        <w:rPr>
          <w:rFonts w:ascii="Malgun Gothic" w:eastAsia="Malgun Gothic" w:hAnsi="Malgun Gothic" w:cs="Malgun Gothic"/>
          <w:spacing w:val="-3"/>
          <w:sz w:val="20"/>
          <w:szCs w:val="20"/>
          <w:lang w:eastAsia="en-GB"/>
        </w:rPr>
        <w:t xml:space="preserve"> this policy, the phrase “person” includes individuals, groups</w:t>
      </w:r>
      <w:r w:rsidR="00A53144">
        <w:rPr>
          <w:rFonts w:ascii="Malgun Gothic" w:eastAsia="Malgun Gothic" w:hAnsi="Malgun Gothic" w:cs="Malgun Gothic"/>
          <w:spacing w:val="-3"/>
          <w:sz w:val="20"/>
          <w:szCs w:val="20"/>
          <w:lang w:eastAsia="en-GB"/>
        </w:rPr>
        <w:t>,</w:t>
      </w:r>
      <w:r w:rsidR="00401BD0" w:rsidRPr="00342381">
        <w:rPr>
          <w:rFonts w:ascii="Malgun Gothic" w:eastAsia="Malgun Gothic" w:hAnsi="Malgun Gothic" w:cs="Malgun Gothic"/>
          <w:spacing w:val="-3"/>
          <w:sz w:val="20"/>
          <w:szCs w:val="20"/>
          <w:lang w:eastAsia="en-GB"/>
        </w:rPr>
        <w:t xml:space="preserve"> organizations, associations, and any form of business entity, </w:t>
      </w:r>
      <w:r w:rsidR="00A53144" w:rsidRPr="00342381">
        <w:rPr>
          <w:rFonts w:ascii="Malgun Gothic" w:eastAsia="Malgun Gothic" w:hAnsi="Malgun Gothic" w:cs="Malgun Gothic"/>
          <w:spacing w:val="-3"/>
          <w:sz w:val="20"/>
          <w:szCs w:val="20"/>
          <w:lang w:eastAsia="en-GB"/>
        </w:rPr>
        <w:t>whether</w:t>
      </w:r>
      <w:r w:rsidR="00401BD0" w:rsidRPr="00342381">
        <w:rPr>
          <w:rFonts w:ascii="Malgun Gothic" w:eastAsia="Malgun Gothic" w:hAnsi="Malgun Gothic" w:cs="Malgun Gothic"/>
          <w:spacing w:val="-3"/>
          <w:sz w:val="20"/>
          <w:szCs w:val="20"/>
          <w:lang w:eastAsia="en-GB"/>
        </w:rPr>
        <w:t xml:space="preserve"> registered or authorized, and any combination of any of the foregoing or any representative, whether actual or apparent, of any of the foregoing.</w:t>
      </w:r>
    </w:p>
    <w:p w14:paraId="49623DE7" w14:textId="55B20158" w:rsidR="00401BD0" w:rsidRPr="00342381" w:rsidRDefault="00401BD0" w:rsidP="3EEC75C3">
      <w:pPr>
        <w:ind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Prohibited Conduct:</w:t>
      </w:r>
    </w:p>
    <w:p w14:paraId="308A7526" w14:textId="4EE0BC6E" w:rsidR="00401BD0" w:rsidRPr="00342381" w:rsidRDefault="00401BD0" w:rsidP="3EEC75C3">
      <w:pPr>
        <w:pStyle w:val="ListParagraph"/>
        <w:numPr>
          <w:ilvl w:val="0"/>
          <w:numId w:val="8"/>
        </w:numPr>
        <w:ind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Gifts. No person may solicit, offer</w:t>
      </w:r>
      <w:r w:rsidR="00A53144">
        <w:rPr>
          <w:rFonts w:ascii="Malgun Gothic" w:eastAsia="Malgun Gothic" w:hAnsi="Malgun Gothic" w:cs="Malgun Gothic"/>
          <w:spacing w:val="-3"/>
          <w:sz w:val="20"/>
          <w:szCs w:val="20"/>
          <w:lang w:eastAsia="en-GB"/>
        </w:rPr>
        <w:t>,</w:t>
      </w:r>
      <w:r w:rsidRPr="00342381">
        <w:rPr>
          <w:rFonts w:ascii="Malgun Gothic" w:eastAsia="Malgun Gothic" w:hAnsi="Malgun Gothic" w:cs="Malgun Gothic"/>
          <w:spacing w:val="-3"/>
          <w:sz w:val="20"/>
          <w:szCs w:val="20"/>
          <w:lang w:eastAsia="en-GB"/>
        </w:rPr>
        <w:t xml:space="preserve"> or accept any gift or thing of value from any other person where there is an actual or potential business </w:t>
      </w:r>
      <w:r w:rsidR="00A53144">
        <w:rPr>
          <w:rFonts w:ascii="Malgun Gothic" w:eastAsia="Malgun Gothic" w:hAnsi="Malgun Gothic" w:cs="Malgun Gothic"/>
          <w:spacing w:val="-3"/>
          <w:sz w:val="20"/>
          <w:szCs w:val="20"/>
          <w:lang w:eastAsia="en-GB"/>
        </w:rPr>
        <w:t>relationship</w:t>
      </w:r>
      <w:r w:rsidRPr="00342381">
        <w:rPr>
          <w:rFonts w:ascii="Malgun Gothic" w:eastAsia="Malgun Gothic" w:hAnsi="Malgun Gothic" w:cs="Malgun Gothic"/>
          <w:spacing w:val="-3"/>
          <w:sz w:val="20"/>
          <w:szCs w:val="20"/>
          <w:lang w:eastAsia="en-GB"/>
        </w:rPr>
        <w:t xml:space="preserve"> between such Parties.</w:t>
      </w:r>
    </w:p>
    <w:p w14:paraId="4EE346E9" w14:textId="3DE68F03" w:rsidR="00401BD0" w:rsidRPr="00342381" w:rsidRDefault="00401BD0" w:rsidP="3EEC75C3">
      <w:pPr>
        <w:pStyle w:val="ListParagraph"/>
        <w:numPr>
          <w:ilvl w:val="0"/>
          <w:numId w:val="9"/>
        </w:numPr>
        <w:ind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 xml:space="preserve">The following exception applies: A small token gift that is inexpensive or can be shared with all staff (such as food, flowers, etc.), or an offer to provide recognition or </w:t>
      </w:r>
      <w:r w:rsidR="00A53144">
        <w:rPr>
          <w:rFonts w:ascii="Malgun Gothic" w:eastAsia="Malgun Gothic" w:hAnsi="Malgun Gothic" w:cs="Malgun Gothic"/>
          <w:spacing w:val="-3"/>
          <w:sz w:val="20"/>
          <w:szCs w:val="20"/>
          <w:lang w:eastAsia="en-GB"/>
        </w:rPr>
        <w:t xml:space="preserve">a </w:t>
      </w:r>
      <w:r w:rsidRPr="00342381">
        <w:rPr>
          <w:rFonts w:ascii="Malgun Gothic" w:eastAsia="Malgun Gothic" w:hAnsi="Malgun Gothic" w:cs="Malgun Gothic"/>
          <w:spacing w:val="-3"/>
          <w:sz w:val="20"/>
          <w:szCs w:val="20"/>
          <w:lang w:eastAsia="en-GB"/>
        </w:rPr>
        <w:t xml:space="preserve">thank you. </w:t>
      </w:r>
    </w:p>
    <w:p w14:paraId="079A91C2" w14:textId="36D3909C" w:rsidR="00401BD0" w:rsidRPr="00342381" w:rsidRDefault="00401BD0" w:rsidP="3EEC75C3">
      <w:pPr>
        <w:pStyle w:val="ListParagraph"/>
        <w:numPr>
          <w:ilvl w:val="0"/>
          <w:numId w:val="8"/>
        </w:numPr>
        <w:ind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 xml:space="preserve">All </w:t>
      </w:r>
      <w:proofErr w:type="gramStart"/>
      <w:r w:rsidRPr="00342381">
        <w:rPr>
          <w:rFonts w:ascii="Malgun Gothic" w:eastAsia="Malgun Gothic" w:hAnsi="Malgun Gothic" w:cs="Malgun Gothic"/>
          <w:spacing w:val="-3"/>
          <w:sz w:val="20"/>
          <w:szCs w:val="20"/>
          <w:lang w:eastAsia="en-GB"/>
        </w:rPr>
        <w:t>persons</w:t>
      </w:r>
      <w:proofErr w:type="gramEnd"/>
      <w:r w:rsidRPr="00342381">
        <w:rPr>
          <w:rFonts w:ascii="Malgun Gothic" w:eastAsia="Malgun Gothic" w:hAnsi="Malgun Gothic" w:cs="Malgun Gothic"/>
          <w:spacing w:val="-3"/>
          <w:sz w:val="20"/>
          <w:szCs w:val="20"/>
          <w:lang w:eastAsia="en-GB"/>
        </w:rPr>
        <w:t xml:space="preserve"> and their staff who provided or made possible the benefit bestowed. The recipient of such an exception must inform the </w:t>
      </w:r>
      <w:r w:rsidR="00A53144">
        <w:rPr>
          <w:rFonts w:ascii="Malgun Gothic" w:eastAsia="Malgun Gothic" w:hAnsi="Malgun Gothic" w:cs="Malgun Gothic"/>
          <w:spacing w:val="-3"/>
          <w:sz w:val="20"/>
          <w:szCs w:val="20"/>
          <w:lang w:eastAsia="en-GB"/>
        </w:rPr>
        <w:t>Sudan Director</w:t>
      </w:r>
      <w:r w:rsidRPr="00342381">
        <w:rPr>
          <w:rFonts w:ascii="Malgun Gothic" w:eastAsia="Malgun Gothic" w:hAnsi="Malgun Gothic" w:cs="Malgun Gothic"/>
          <w:spacing w:val="-3"/>
          <w:sz w:val="20"/>
          <w:szCs w:val="20"/>
          <w:lang w:eastAsia="en-GB"/>
        </w:rPr>
        <w:t xml:space="preserve"> in writing within 10 days after receipt.</w:t>
      </w:r>
    </w:p>
    <w:p w14:paraId="7024A4C6" w14:textId="5BBB9A25" w:rsidR="00401BD0" w:rsidRPr="00342381" w:rsidRDefault="00401BD0" w:rsidP="3EEC75C3">
      <w:pPr>
        <w:pStyle w:val="ListParagraph"/>
        <w:numPr>
          <w:ilvl w:val="0"/>
          <w:numId w:val="8"/>
        </w:numPr>
        <w:ind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Influence. No person may solicit, offer or accept any offer to exert economic, political or personal pressure of influence on another person for the benefit of any person, in return for a preference, favorable decision, or other advantage in an existing or proposed transaction.</w:t>
      </w:r>
    </w:p>
    <w:p w14:paraId="48D23A23" w14:textId="19DBF59F" w:rsidR="00401BD0" w:rsidRPr="00342381" w:rsidRDefault="00401BD0" w:rsidP="3EEC75C3">
      <w:pPr>
        <w:pStyle w:val="ListParagraph"/>
        <w:numPr>
          <w:ilvl w:val="0"/>
          <w:numId w:val="8"/>
        </w:numPr>
        <w:ind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 xml:space="preserve">Bid-Rigging. </w:t>
      </w:r>
      <w:proofErr w:type="gramStart"/>
      <w:r w:rsidRPr="00342381">
        <w:rPr>
          <w:rFonts w:ascii="Malgun Gothic" w:eastAsia="Malgun Gothic" w:hAnsi="Malgun Gothic" w:cs="Malgun Gothic"/>
          <w:spacing w:val="-3"/>
          <w:sz w:val="20"/>
          <w:szCs w:val="20"/>
          <w:lang w:eastAsia="en-GB"/>
        </w:rPr>
        <w:t>With regard to</w:t>
      </w:r>
      <w:proofErr w:type="gramEnd"/>
      <w:r w:rsidRPr="00342381">
        <w:rPr>
          <w:rFonts w:ascii="Malgun Gothic" w:eastAsia="Malgun Gothic" w:hAnsi="Malgun Gothic" w:cs="Malgun Gothic"/>
          <w:spacing w:val="-3"/>
          <w:sz w:val="20"/>
          <w:szCs w:val="20"/>
          <w:lang w:eastAsia="en-GB"/>
        </w:rPr>
        <w:t xml:space="preserve"> any bid, request, proposal, or offer of assistance, no person shall agree with another person, who is, or except for such agreement</w:t>
      </w:r>
    </w:p>
    <w:p w14:paraId="49A1CA30" w14:textId="23B1FA91" w:rsidR="00401BD0" w:rsidRPr="00342381" w:rsidRDefault="00401BD0" w:rsidP="3EEC75C3">
      <w:pPr>
        <w:ind w:left="720"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would be a competitor of such person to eliminate, limit or dilute competition or improperly influence or try to improperly influence the making of an award, grant, contract or undertaking of any humanitarian organization.</w:t>
      </w:r>
    </w:p>
    <w:p w14:paraId="5ED665EF" w14:textId="6411BA20" w:rsidR="00401BD0" w:rsidRPr="00342381" w:rsidRDefault="00401BD0" w:rsidP="3EEC75C3">
      <w:pPr>
        <w:pStyle w:val="ListParagraph"/>
        <w:numPr>
          <w:ilvl w:val="0"/>
          <w:numId w:val="8"/>
        </w:numPr>
        <w:ind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 xml:space="preserve">Grant Rotating. No person shall engage in any agreement or collusive scheme to rotate or distribute among selected or predetermined </w:t>
      </w:r>
      <w:proofErr w:type="gramStart"/>
      <w:r w:rsidRPr="00342381">
        <w:rPr>
          <w:rFonts w:ascii="Malgun Gothic" w:eastAsia="Malgun Gothic" w:hAnsi="Malgun Gothic" w:cs="Malgun Gothic"/>
          <w:spacing w:val="-3"/>
          <w:sz w:val="20"/>
          <w:szCs w:val="20"/>
          <w:lang w:eastAsia="en-GB"/>
        </w:rPr>
        <w:t>persons</w:t>
      </w:r>
      <w:proofErr w:type="gramEnd"/>
      <w:r w:rsidRPr="00342381">
        <w:rPr>
          <w:rFonts w:ascii="Malgun Gothic" w:eastAsia="Malgun Gothic" w:hAnsi="Malgun Gothic" w:cs="Malgun Gothic"/>
          <w:spacing w:val="-3"/>
          <w:sz w:val="20"/>
          <w:szCs w:val="20"/>
          <w:lang w:eastAsia="en-GB"/>
        </w:rPr>
        <w:t xml:space="preserve"> the award of grants, contracts, or offers of assistance in contravention of the established policies of any donor humanitarian organization.</w:t>
      </w:r>
    </w:p>
    <w:p w14:paraId="4EE23B56" w14:textId="710DD540" w:rsidR="00401BD0" w:rsidRPr="00342381" w:rsidRDefault="00401BD0" w:rsidP="3EEC75C3">
      <w:pPr>
        <w:pStyle w:val="ListParagraph"/>
        <w:numPr>
          <w:ilvl w:val="0"/>
          <w:numId w:val="8"/>
        </w:numPr>
        <w:ind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Kickbacks. No person shall provide or attempt to provide, solicit, accept or attempt to accept any kickback.</w:t>
      </w:r>
    </w:p>
    <w:p w14:paraId="580B221D" w14:textId="77777777" w:rsidR="00401BD0" w:rsidRPr="00342381" w:rsidRDefault="00401BD0" w:rsidP="3EEC75C3">
      <w:pPr>
        <w:ind w:right="26"/>
        <w:jc w:val="both"/>
        <w:rPr>
          <w:rFonts w:ascii="Malgun Gothic" w:eastAsia="Malgun Gothic" w:hAnsi="Malgun Gothic" w:cs="Malgun Gothic"/>
          <w:spacing w:val="-3"/>
          <w:sz w:val="20"/>
          <w:szCs w:val="20"/>
          <w:lang w:eastAsia="en-GB"/>
        </w:rPr>
      </w:pPr>
    </w:p>
    <w:p w14:paraId="3E28A480" w14:textId="77777777" w:rsidR="00401BD0" w:rsidRPr="00342381" w:rsidRDefault="00401BD0" w:rsidP="3EEC75C3">
      <w:pPr>
        <w:ind w:right="26"/>
        <w:jc w:val="both"/>
        <w:rPr>
          <w:rFonts w:ascii="Malgun Gothic" w:eastAsia="Malgun Gothic" w:hAnsi="Malgun Gothic" w:cs="Malgun Gothic"/>
          <w:spacing w:val="-3"/>
          <w:sz w:val="20"/>
          <w:szCs w:val="20"/>
          <w:u w:val="single"/>
          <w:lang w:eastAsia="en-GB"/>
        </w:rPr>
      </w:pPr>
      <w:r w:rsidRPr="00342381">
        <w:rPr>
          <w:rFonts w:ascii="Malgun Gothic" w:eastAsia="Malgun Gothic" w:hAnsi="Malgun Gothic" w:cs="Malgun Gothic"/>
          <w:spacing w:val="-3"/>
          <w:sz w:val="20"/>
          <w:szCs w:val="20"/>
          <w:u w:val="single"/>
          <w:lang w:eastAsia="en-GB"/>
        </w:rPr>
        <w:t>Procurement Conflicts of Interest</w:t>
      </w:r>
    </w:p>
    <w:p w14:paraId="383BA6E8" w14:textId="77777777" w:rsidR="00401BD0" w:rsidRPr="00342381" w:rsidRDefault="00401BD0" w:rsidP="3EEC75C3">
      <w:pPr>
        <w:ind w:right="26"/>
        <w:jc w:val="both"/>
        <w:rPr>
          <w:rFonts w:ascii="Malgun Gothic" w:eastAsia="Malgun Gothic" w:hAnsi="Malgun Gothic" w:cs="Malgun Gothic"/>
          <w:spacing w:val="-3"/>
          <w:sz w:val="20"/>
          <w:szCs w:val="20"/>
          <w:lang w:eastAsia="en-GB"/>
        </w:rPr>
      </w:pPr>
    </w:p>
    <w:p w14:paraId="13BFDAC5" w14:textId="6F21AE13" w:rsidR="00401BD0" w:rsidRPr="00342381" w:rsidRDefault="00401BD0" w:rsidP="3EEC75C3">
      <w:pPr>
        <w:pStyle w:val="ListParagraph"/>
        <w:numPr>
          <w:ilvl w:val="0"/>
          <w:numId w:val="10"/>
        </w:numPr>
        <w:ind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Insider Relations. It is a conflict of interest and a violation of this code for any person, soliciting or being considered for a grant, award, contract or offer of assistance, to solicit or enter into any grant, award, contract or offer of assistance to a business member, family member or a person with whom the person has a close economic relation, working for, in any capacity, the entity making the grant, award, contract or offer of assistance.</w:t>
      </w:r>
    </w:p>
    <w:p w14:paraId="09DC91C2" w14:textId="03D409D5" w:rsidR="00401BD0" w:rsidRPr="00342381" w:rsidRDefault="00401BD0" w:rsidP="3EEC75C3">
      <w:pPr>
        <w:pStyle w:val="ListParagraph"/>
        <w:numPr>
          <w:ilvl w:val="0"/>
          <w:numId w:val="10"/>
        </w:numPr>
        <w:ind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Enforcement</w:t>
      </w:r>
    </w:p>
    <w:p w14:paraId="6DD06F5A" w14:textId="6A4070EB" w:rsidR="00401BD0" w:rsidRPr="00342381" w:rsidRDefault="00401BD0" w:rsidP="3EEC75C3">
      <w:pPr>
        <w:pStyle w:val="ListParagraph"/>
        <w:numPr>
          <w:ilvl w:val="0"/>
          <w:numId w:val="10"/>
        </w:numPr>
        <w:ind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Consents</w:t>
      </w:r>
    </w:p>
    <w:p w14:paraId="4E3517B3" w14:textId="64EAC699" w:rsidR="00401BD0" w:rsidRPr="00342381" w:rsidRDefault="00401BD0" w:rsidP="3EEC75C3">
      <w:pPr>
        <w:ind w:left="720"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lastRenderedPageBreak/>
        <w:t>Contractors dealing with employees of 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in a bidding process will be required to sign a consent statement that they will abide by this Code of Conduct in all dealings with member agencies for all purchases.</w:t>
      </w:r>
    </w:p>
    <w:p w14:paraId="65DB10B5" w14:textId="4D738CF2" w:rsidR="00401BD0" w:rsidRPr="00342381" w:rsidRDefault="00401BD0" w:rsidP="3EEC75C3">
      <w:pPr>
        <w:pStyle w:val="ListParagraph"/>
        <w:numPr>
          <w:ilvl w:val="0"/>
          <w:numId w:val="10"/>
        </w:numPr>
        <w:ind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Compliance List</w:t>
      </w:r>
    </w:p>
    <w:p w14:paraId="0CB36F48" w14:textId="1C2487C9" w:rsidR="00401BD0" w:rsidRPr="00342381" w:rsidRDefault="00401BD0" w:rsidP="3EEC75C3">
      <w:pPr>
        <w:ind w:left="720"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 xml:space="preserve">The </w:t>
      </w:r>
      <w:r w:rsidR="00A53144">
        <w:rPr>
          <w:rFonts w:ascii="Malgun Gothic" w:eastAsia="Malgun Gothic" w:hAnsi="Malgun Gothic" w:cs="Malgun Gothic"/>
          <w:spacing w:val="-3"/>
          <w:sz w:val="20"/>
          <w:szCs w:val="20"/>
          <w:lang w:eastAsia="en-GB"/>
        </w:rPr>
        <w:t>Sudan Director</w:t>
      </w:r>
      <w:r w:rsidRPr="00342381">
        <w:rPr>
          <w:rFonts w:ascii="Malgun Gothic" w:eastAsia="Malgun Gothic" w:hAnsi="Malgun Gothic" w:cs="Malgun Gothic"/>
          <w:spacing w:val="-3"/>
          <w:sz w:val="20"/>
          <w:szCs w:val="20"/>
          <w:lang w:eastAsia="en-GB"/>
        </w:rPr>
        <w:t xml:space="preserve"> shall maintain a list of all contractors, dealing with employees of his/her </w:t>
      </w:r>
      <w:r w:rsidR="00A53144">
        <w:rPr>
          <w:rFonts w:ascii="Malgun Gothic" w:eastAsia="Malgun Gothic" w:hAnsi="Malgun Gothic" w:cs="Malgun Gothic"/>
          <w:spacing w:val="-3"/>
          <w:sz w:val="20"/>
          <w:szCs w:val="20"/>
          <w:lang w:eastAsia="en-GB"/>
        </w:rPr>
        <w:t>Sudan program</w:t>
      </w:r>
      <w:r w:rsidRPr="00342381">
        <w:rPr>
          <w:rFonts w:ascii="Malgun Gothic" w:eastAsia="Malgun Gothic" w:hAnsi="Malgun Gothic" w:cs="Malgun Gothic"/>
          <w:spacing w:val="-3"/>
          <w:sz w:val="20"/>
          <w:szCs w:val="20"/>
          <w:lang w:eastAsia="en-GB"/>
        </w:rPr>
        <w:t xml:space="preserve"> in bidding processes, who have agreed to 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Proprietary Information to comply with this Code of Conduct and </w:t>
      </w:r>
      <w:r w:rsidR="00A53144" w:rsidRPr="00342381">
        <w:rPr>
          <w:rFonts w:ascii="Malgun Gothic" w:eastAsia="Malgun Gothic" w:hAnsi="Malgun Gothic" w:cs="Malgun Gothic"/>
          <w:spacing w:val="-3"/>
          <w:sz w:val="20"/>
          <w:szCs w:val="20"/>
          <w:lang w:eastAsia="en-GB"/>
        </w:rPr>
        <w:t>are following</w:t>
      </w:r>
      <w:r w:rsidRPr="00342381">
        <w:rPr>
          <w:rFonts w:ascii="Malgun Gothic" w:eastAsia="Malgun Gothic" w:hAnsi="Malgun Gothic" w:cs="Malgun Gothic"/>
          <w:spacing w:val="-3"/>
          <w:sz w:val="20"/>
          <w:szCs w:val="20"/>
          <w:lang w:eastAsia="en-GB"/>
        </w:rPr>
        <w:t xml:space="preserve"> this Code, which will be on file in the </w:t>
      </w:r>
      <w:r w:rsidR="00A53144">
        <w:rPr>
          <w:rFonts w:ascii="Malgun Gothic" w:eastAsia="Malgun Gothic" w:hAnsi="Malgun Gothic" w:cs="Malgun Gothic"/>
          <w:spacing w:val="-3"/>
          <w:sz w:val="20"/>
          <w:szCs w:val="20"/>
          <w:lang w:eastAsia="en-GB"/>
        </w:rPr>
        <w:t>Sudan program</w:t>
      </w:r>
      <w:r w:rsidRPr="00342381">
        <w:rPr>
          <w:rFonts w:ascii="Malgun Gothic" w:eastAsia="Malgun Gothic" w:hAnsi="Malgun Gothic" w:cs="Malgun Gothic"/>
          <w:spacing w:val="-3"/>
          <w:sz w:val="20"/>
          <w:szCs w:val="20"/>
          <w:lang w:eastAsia="en-GB"/>
        </w:rPr>
        <w:t xml:space="preserve"> office.</w:t>
      </w:r>
    </w:p>
    <w:p w14:paraId="5AC0CADC" w14:textId="7D05DEA7" w:rsidR="00401BD0" w:rsidRPr="00342381" w:rsidRDefault="00401BD0" w:rsidP="3EEC75C3">
      <w:pPr>
        <w:pStyle w:val="ListParagraph"/>
        <w:numPr>
          <w:ilvl w:val="0"/>
          <w:numId w:val="10"/>
        </w:numPr>
        <w:ind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Violations</w:t>
      </w:r>
    </w:p>
    <w:p w14:paraId="3133527C" w14:textId="2DF1434C" w:rsidR="00401BD0" w:rsidRPr="00342381" w:rsidRDefault="00401BD0" w:rsidP="3EEC75C3">
      <w:pPr>
        <w:ind w:left="720"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Violations will be reported directly to the 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w:t>
      </w:r>
      <w:r w:rsidR="00A53144" w:rsidRPr="00342381">
        <w:rPr>
          <w:rFonts w:ascii="Malgun Gothic" w:eastAsia="Malgun Gothic" w:hAnsi="Malgun Gothic" w:cs="Malgun Gothic"/>
          <w:spacing w:val="-3"/>
          <w:sz w:val="20"/>
          <w:szCs w:val="20"/>
          <w:lang w:eastAsia="en-GB"/>
        </w:rPr>
        <w:t>Sudan Director</w:t>
      </w:r>
      <w:r w:rsidRPr="00342381">
        <w:rPr>
          <w:rFonts w:ascii="Malgun Gothic" w:eastAsia="Malgun Gothic" w:hAnsi="Malgun Gothic" w:cs="Malgun Gothic"/>
          <w:spacing w:val="-3"/>
          <w:sz w:val="20"/>
          <w:szCs w:val="20"/>
          <w:lang w:eastAsia="en-GB"/>
        </w:rPr>
        <w:t xml:space="preserve"> in writing</w:t>
      </w:r>
      <w:r w:rsidR="00A53144">
        <w:rPr>
          <w:rFonts w:ascii="Malgun Gothic" w:eastAsia="Malgun Gothic" w:hAnsi="Malgun Gothic" w:cs="Malgun Gothic"/>
          <w:spacing w:val="-3"/>
          <w:sz w:val="20"/>
          <w:szCs w:val="20"/>
          <w:lang w:eastAsia="en-GB"/>
        </w:rPr>
        <w:t>,</w:t>
      </w:r>
      <w:r w:rsidRPr="00342381">
        <w:rPr>
          <w:rFonts w:ascii="Malgun Gothic" w:eastAsia="Malgun Gothic" w:hAnsi="Malgun Gothic" w:cs="Malgun Gothic"/>
          <w:spacing w:val="-3"/>
          <w:sz w:val="20"/>
          <w:szCs w:val="20"/>
          <w:lang w:eastAsia="en-GB"/>
        </w:rPr>
        <w:t xml:space="preserve"> with a copy to the Director </w:t>
      </w:r>
      <w:r w:rsidR="00A53144">
        <w:rPr>
          <w:rFonts w:ascii="Malgun Gothic" w:eastAsia="Malgun Gothic" w:hAnsi="Malgun Gothic" w:cs="Malgun Gothic"/>
          <w:spacing w:val="-3"/>
          <w:sz w:val="20"/>
          <w:szCs w:val="20"/>
          <w:lang w:eastAsia="en-GB"/>
        </w:rPr>
        <w:t xml:space="preserve">of </w:t>
      </w:r>
      <w:r w:rsidRPr="00342381">
        <w:rPr>
          <w:rFonts w:ascii="Malgun Gothic" w:eastAsia="Malgun Gothic" w:hAnsi="Malgun Gothic" w:cs="Malgun Gothic"/>
          <w:spacing w:val="-3"/>
          <w:sz w:val="20"/>
          <w:szCs w:val="20"/>
          <w:lang w:eastAsia="en-GB"/>
        </w:rPr>
        <w:t>Administration. Any offer received from a potential supplier that is in violation of 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policies must be rejected.</w:t>
      </w:r>
    </w:p>
    <w:p w14:paraId="18F01C7E" w14:textId="77777777" w:rsidR="00401BD0" w:rsidRPr="00342381" w:rsidRDefault="00401BD0" w:rsidP="3EEC75C3">
      <w:pPr>
        <w:ind w:right="26"/>
        <w:jc w:val="both"/>
        <w:rPr>
          <w:rFonts w:ascii="Malgun Gothic" w:eastAsia="Malgun Gothic" w:hAnsi="Malgun Gothic" w:cs="Malgun Gothic"/>
          <w:spacing w:val="-3"/>
          <w:sz w:val="20"/>
          <w:szCs w:val="20"/>
          <w:lang w:eastAsia="en-GB"/>
        </w:rPr>
      </w:pPr>
    </w:p>
    <w:p w14:paraId="4E81BF27" w14:textId="77777777" w:rsidR="00401BD0" w:rsidRPr="00342381" w:rsidRDefault="00401BD0" w:rsidP="3EEC75C3">
      <w:pPr>
        <w:ind w:right="26"/>
        <w:jc w:val="both"/>
        <w:rPr>
          <w:rFonts w:ascii="Malgun Gothic" w:eastAsia="Malgun Gothic" w:hAnsi="Malgun Gothic" w:cs="Malgun Gothic"/>
          <w:spacing w:val="-3"/>
          <w:sz w:val="20"/>
          <w:szCs w:val="20"/>
          <w:lang w:eastAsia="en-GB"/>
        </w:rPr>
      </w:pPr>
    </w:p>
    <w:p w14:paraId="628F098B" w14:textId="77777777" w:rsidR="00401BD0" w:rsidRPr="00342381" w:rsidRDefault="00401BD0" w:rsidP="3EEC75C3">
      <w:pPr>
        <w:ind w:right="26"/>
        <w:jc w:val="both"/>
        <w:rPr>
          <w:rFonts w:ascii="Malgun Gothic" w:eastAsia="Malgun Gothic" w:hAnsi="Malgun Gothic" w:cs="Malgun Gothic"/>
          <w:spacing w:val="-3"/>
          <w:sz w:val="20"/>
          <w:szCs w:val="20"/>
          <w:u w:val="single"/>
          <w:lang w:eastAsia="en-GB"/>
        </w:rPr>
      </w:pPr>
      <w:r w:rsidRPr="00342381">
        <w:rPr>
          <w:rFonts w:ascii="Malgun Gothic" w:eastAsia="Malgun Gothic" w:hAnsi="Malgun Gothic" w:cs="Malgun Gothic"/>
          <w:spacing w:val="-3"/>
          <w:sz w:val="20"/>
          <w:szCs w:val="20"/>
          <w:u w:val="single"/>
          <w:lang w:eastAsia="en-GB"/>
        </w:rPr>
        <w:t>Acknowledgement</w:t>
      </w:r>
    </w:p>
    <w:p w14:paraId="246DF330" w14:textId="77777777" w:rsidR="00401BD0" w:rsidRPr="00342381" w:rsidRDefault="00401BD0" w:rsidP="3EEC75C3">
      <w:pPr>
        <w:ind w:right="26"/>
        <w:jc w:val="both"/>
        <w:rPr>
          <w:rFonts w:ascii="Malgun Gothic" w:eastAsia="Malgun Gothic" w:hAnsi="Malgun Gothic" w:cs="Malgun Gothic"/>
          <w:spacing w:val="-3"/>
          <w:sz w:val="20"/>
          <w:szCs w:val="20"/>
          <w:lang w:eastAsia="en-GB"/>
        </w:rPr>
      </w:pPr>
    </w:p>
    <w:p w14:paraId="29173C2D" w14:textId="77777777" w:rsidR="00401BD0" w:rsidRPr="00342381" w:rsidRDefault="00401BD0" w:rsidP="3EEC75C3">
      <w:pPr>
        <w:ind w:right="26"/>
        <w:jc w:val="both"/>
        <w:rPr>
          <w:rFonts w:ascii="Malgun Gothic" w:eastAsia="Malgun Gothic" w:hAnsi="Malgun Gothic" w:cs="Malgun Gothic"/>
          <w:spacing w:val="-3"/>
          <w:sz w:val="20"/>
          <w:szCs w:val="20"/>
          <w:lang w:eastAsia="en-GB"/>
        </w:rPr>
      </w:pPr>
    </w:p>
    <w:p w14:paraId="7B6C459D" w14:textId="1BDC6C08" w:rsidR="00401BD0" w:rsidRPr="00342381" w:rsidRDefault="00401BD0" w:rsidP="3EEC75C3">
      <w:pPr>
        <w:ind w:right="26"/>
        <w:jc w:val="both"/>
        <w:rPr>
          <w:rFonts w:ascii="Malgun Gothic" w:eastAsia="Malgun Gothic" w:hAnsi="Malgun Gothic" w:cs="Malgun Gothic"/>
          <w:spacing w:val="-3"/>
          <w:sz w:val="20"/>
          <w:szCs w:val="20"/>
          <w:lang w:eastAsia="en-GB"/>
        </w:rPr>
      </w:pPr>
      <w:proofErr w:type="gramStart"/>
      <w:r w:rsidRPr="00342381">
        <w:rPr>
          <w:rFonts w:ascii="Malgun Gothic" w:eastAsia="Malgun Gothic" w:hAnsi="Malgun Gothic" w:cs="Malgun Gothic"/>
          <w:spacing w:val="-3"/>
          <w:sz w:val="20"/>
          <w:szCs w:val="20"/>
          <w:lang w:eastAsia="en-GB"/>
        </w:rPr>
        <w:t>I -----</w:t>
      </w:r>
      <w:proofErr w:type="gramEnd"/>
      <w:r w:rsidRPr="00342381">
        <w:rPr>
          <w:rFonts w:ascii="Malgun Gothic" w:eastAsia="Malgun Gothic" w:hAnsi="Malgun Gothic" w:cs="Malgun Gothic"/>
          <w:spacing w:val="-3"/>
          <w:sz w:val="20"/>
          <w:szCs w:val="20"/>
          <w:lang w:eastAsia="en-GB"/>
        </w:rPr>
        <w:t>------------------------------------------------------------------ acknowledge that I have read and understood the A</w:t>
      </w:r>
      <w:r w:rsidR="00527E18" w:rsidRPr="00342381">
        <w:rPr>
          <w:rFonts w:ascii="Malgun Gothic" w:eastAsia="Malgun Gothic" w:hAnsi="Malgun Gothic" w:cs="Malgun Gothic"/>
          <w:spacing w:val="-3"/>
          <w:sz w:val="20"/>
          <w:szCs w:val="20"/>
          <w:lang w:eastAsia="en-GB"/>
        </w:rPr>
        <w:t>light</w:t>
      </w:r>
      <w:r w:rsidRPr="00342381">
        <w:rPr>
          <w:rFonts w:ascii="Malgun Gothic" w:eastAsia="Malgun Gothic" w:hAnsi="Malgun Gothic" w:cs="Malgun Gothic"/>
          <w:spacing w:val="-3"/>
          <w:sz w:val="20"/>
          <w:szCs w:val="20"/>
          <w:lang w:eastAsia="en-GB"/>
        </w:rPr>
        <w:t xml:space="preserve"> Code of Conduct and its Procurement Code of Conduct.</w:t>
      </w:r>
    </w:p>
    <w:p w14:paraId="65A86DBD" w14:textId="00F94F87" w:rsidR="02F8743F" w:rsidRPr="00342381" w:rsidRDefault="02F8743F" w:rsidP="3EEC75C3">
      <w:pPr>
        <w:spacing w:after="240"/>
        <w:jc w:val="center"/>
        <w:rPr>
          <w:rFonts w:ascii="Malgun Gothic" w:eastAsia="Malgun Gothic" w:hAnsi="Malgun Gothic" w:cs="Malgun Gothic"/>
          <w:b/>
          <w:bCs/>
          <w:sz w:val="18"/>
          <w:szCs w:val="18"/>
        </w:rPr>
      </w:pPr>
    </w:p>
    <w:p w14:paraId="4C731447" w14:textId="6E582EBE" w:rsidR="00155A3F" w:rsidRPr="00342381" w:rsidRDefault="00155A3F" w:rsidP="3EEC75C3">
      <w:pPr>
        <w:spacing w:after="240"/>
        <w:jc w:val="center"/>
        <w:rPr>
          <w:rFonts w:ascii="Malgun Gothic" w:eastAsia="Malgun Gothic" w:hAnsi="Malgun Gothic" w:cs="Malgun Gothic"/>
          <w:b/>
          <w:bCs/>
          <w:sz w:val="18"/>
          <w:szCs w:val="18"/>
        </w:rPr>
      </w:pPr>
      <w:r w:rsidRPr="00342381">
        <w:rPr>
          <w:rFonts w:ascii="Malgun Gothic" w:eastAsia="Malgun Gothic" w:hAnsi="Malgun Gothic" w:cs="Malgun Gothic"/>
          <w:b/>
          <w:bCs/>
          <w:sz w:val="18"/>
          <w:szCs w:val="18"/>
        </w:rPr>
        <w:t>SUPPLIER CODE OF CONDUCT</w:t>
      </w:r>
    </w:p>
    <w:p w14:paraId="75DDB87D" w14:textId="77777777" w:rsidR="00155A3F" w:rsidRPr="00342381" w:rsidRDefault="00155A3F" w:rsidP="3EEC75C3">
      <w:pPr>
        <w:spacing w:after="240"/>
        <w:rPr>
          <w:rFonts w:ascii="Malgun Gothic" w:eastAsia="Malgun Gothic" w:hAnsi="Malgun Gothic" w:cs="Malgun Gothic"/>
          <w:b/>
          <w:bCs/>
          <w:sz w:val="18"/>
          <w:szCs w:val="18"/>
        </w:rPr>
      </w:pPr>
      <w:r w:rsidRPr="00342381">
        <w:rPr>
          <w:rFonts w:ascii="Malgun Gothic" w:eastAsia="Malgun Gothic" w:hAnsi="Malgun Gothic" w:cs="Malgun Gothic"/>
          <w:b/>
          <w:bCs/>
          <w:sz w:val="18"/>
          <w:szCs w:val="18"/>
        </w:rPr>
        <w:t xml:space="preserve"> Alight endorses the </w:t>
      </w:r>
      <w:hyperlink r:id="rId10">
        <w:r w:rsidRPr="00342381">
          <w:rPr>
            <w:rStyle w:val="Hyperlink"/>
            <w:rFonts w:ascii="Malgun Gothic" w:eastAsia="Malgun Gothic" w:hAnsi="Malgun Gothic" w:cs="Malgun Gothic"/>
            <w:b/>
            <w:bCs/>
            <w:sz w:val="18"/>
            <w:szCs w:val="18"/>
          </w:rPr>
          <w:t>UN Global Supplier Code of Conduct</w:t>
        </w:r>
      </w:hyperlink>
      <w:r w:rsidRPr="00342381">
        <w:rPr>
          <w:rFonts w:ascii="Malgun Gothic" w:eastAsia="Malgun Gothic" w:hAnsi="Malgun Gothic" w:cs="Malgun Gothic"/>
          <w:b/>
          <w:bCs/>
          <w:sz w:val="18"/>
          <w:szCs w:val="18"/>
        </w:rPr>
        <w:t xml:space="preserve"> and has adopted the 10 principles of the </w:t>
      </w:r>
      <w:hyperlink r:id="rId11">
        <w:r w:rsidRPr="00342381">
          <w:rPr>
            <w:rStyle w:val="Hyperlink"/>
            <w:rFonts w:ascii="Malgun Gothic" w:eastAsia="Malgun Gothic" w:hAnsi="Malgun Gothic" w:cs="Malgun Gothic"/>
            <w:b/>
            <w:bCs/>
            <w:sz w:val="18"/>
            <w:szCs w:val="18"/>
          </w:rPr>
          <w:t>Inter-Agency Procurement Group (IAPG) code of conduct</w:t>
        </w:r>
      </w:hyperlink>
      <w:r w:rsidRPr="00342381">
        <w:rPr>
          <w:rFonts w:ascii="Malgun Gothic" w:eastAsia="Malgun Gothic" w:hAnsi="Malgun Gothic" w:cs="Malgun Gothic"/>
          <w:b/>
          <w:bCs/>
          <w:sz w:val="18"/>
          <w:szCs w:val="18"/>
        </w:rPr>
        <w:t>, both provided herein.</w:t>
      </w:r>
    </w:p>
    <w:p w14:paraId="55FB854D" w14:textId="362EDAF1" w:rsidR="00155A3F" w:rsidRPr="00342381" w:rsidRDefault="00155A3F" w:rsidP="3EEC75C3">
      <w:pPr>
        <w:spacing w:after="240"/>
        <w:rPr>
          <w:rFonts w:ascii="Malgun Gothic" w:eastAsia="Malgun Gothic" w:hAnsi="Malgun Gothic" w:cs="Malgun Gothic"/>
          <w:sz w:val="18"/>
          <w:szCs w:val="18"/>
        </w:rPr>
      </w:pPr>
      <w:r w:rsidRPr="00342381">
        <w:rPr>
          <w:rFonts w:ascii="Malgun Gothic" w:eastAsia="Malgun Gothic" w:hAnsi="Malgun Gothic" w:cs="Malgun Gothic"/>
          <w:sz w:val="18"/>
          <w:szCs w:val="18"/>
        </w:rPr>
        <w:t xml:space="preserve">Suppliers and manufacturers to Non-Governmental </w:t>
      </w:r>
      <w:r w:rsidR="007E42BD" w:rsidRPr="00342381">
        <w:rPr>
          <w:rFonts w:ascii="Malgun Gothic" w:eastAsia="Malgun Gothic" w:hAnsi="Malgun Gothic" w:cs="Malgun Gothic"/>
          <w:sz w:val="18"/>
          <w:szCs w:val="18"/>
        </w:rPr>
        <w:t>Organizations</w:t>
      </w:r>
      <w:r w:rsidRPr="00342381">
        <w:rPr>
          <w:rFonts w:ascii="Malgun Gothic" w:eastAsia="Malgun Gothic" w:hAnsi="Malgun Gothic" w:cs="Malgun Gothic"/>
          <w:sz w:val="18"/>
          <w:szCs w:val="18"/>
        </w:rPr>
        <w:t xml:space="preserve"> (NGO’s) should be aware of the Code of Conduct initiatives that the IAPG </w:t>
      </w:r>
      <w:r w:rsidR="007E42BD">
        <w:rPr>
          <w:rFonts w:ascii="Malgun Gothic" w:eastAsia="Malgun Gothic" w:hAnsi="Malgun Gothic" w:cs="Malgun Gothic"/>
          <w:sz w:val="18"/>
          <w:szCs w:val="18"/>
        </w:rPr>
        <w:t>supports</w:t>
      </w:r>
      <w:r w:rsidRPr="00342381">
        <w:rPr>
          <w:rFonts w:ascii="Malgun Gothic" w:eastAsia="Malgun Gothic" w:hAnsi="Malgun Gothic" w:cs="Malgun Gothic"/>
          <w:sz w:val="18"/>
          <w:szCs w:val="18"/>
        </w:rPr>
        <w:t xml:space="preserve">. This information is to advise you, our suppliers, of the Corporate Social Responsibility (CSR) element in our supplier relationships. </w:t>
      </w:r>
    </w:p>
    <w:p w14:paraId="2D35B869" w14:textId="77777777" w:rsidR="00155A3F" w:rsidRPr="00342381" w:rsidRDefault="00155A3F" w:rsidP="3EEC75C3">
      <w:pPr>
        <w:spacing w:after="240"/>
        <w:contextualSpacing/>
        <w:rPr>
          <w:rFonts w:ascii="Malgun Gothic" w:eastAsia="Malgun Gothic" w:hAnsi="Malgun Gothic" w:cs="Malgun Gothic"/>
          <w:sz w:val="18"/>
          <w:szCs w:val="18"/>
        </w:rPr>
      </w:pPr>
      <w:r w:rsidRPr="00342381">
        <w:rPr>
          <w:rFonts w:ascii="Malgun Gothic" w:eastAsia="Malgun Gothic" w:hAnsi="Malgun Gothic" w:cs="Malgun Gothic"/>
          <w:sz w:val="18"/>
          <w:szCs w:val="18"/>
        </w:rPr>
        <w:t>Human Rights</w:t>
      </w:r>
    </w:p>
    <w:p w14:paraId="00F05B08" w14:textId="77777777" w:rsidR="00155A3F" w:rsidRPr="00342381" w:rsidRDefault="00155A3F" w:rsidP="3EEC75C3">
      <w:pPr>
        <w:spacing w:after="240"/>
        <w:contextualSpacing/>
        <w:rPr>
          <w:rFonts w:ascii="Malgun Gothic" w:eastAsia="Malgun Gothic" w:hAnsi="Malgun Gothic" w:cs="Malgun Gothic"/>
          <w:sz w:val="18"/>
          <w:szCs w:val="18"/>
        </w:rPr>
      </w:pPr>
      <w:hyperlink r:id="rId12">
        <w:r w:rsidRPr="00342381">
          <w:rPr>
            <w:rStyle w:val="Hyperlink"/>
            <w:rFonts w:ascii="Malgun Gothic" w:eastAsia="Malgun Gothic" w:hAnsi="Malgun Gothic" w:cs="Malgun Gothic"/>
            <w:sz w:val="18"/>
            <w:szCs w:val="18"/>
          </w:rPr>
          <w:t>Principle 1</w:t>
        </w:r>
      </w:hyperlink>
      <w:r w:rsidRPr="00342381">
        <w:rPr>
          <w:rFonts w:ascii="Malgun Gothic" w:eastAsia="Malgun Gothic" w:hAnsi="Malgun Gothic" w:cs="Malgun Gothic"/>
          <w:sz w:val="18"/>
          <w:szCs w:val="18"/>
        </w:rPr>
        <w:t>: Businesses should support and respect the protection of internationally proclaimed human rights; and</w:t>
      </w:r>
    </w:p>
    <w:p w14:paraId="1FE0EEF1" w14:textId="77777777" w:rsidR="00155A3F" w:rsidRPr="00342381" w:rsidRDefault="00155A3F" w:rsidP="3EEC75C3">
      <w:pPr>
        <w:spacing w:after="240"/>
        <w:contextualSpacing/>
        <w:rPr>
          <w:rFonts w:ascii="Malgun Gothic" w:eastAsia="Malgun Gothic" w:hAnsi="Malgun Gothic" w:cs="Malgun Gothic"/>
          <w:sz w:val="18"/>
          <w:szCs w:val="18"/>
        </w:rPr>
      </w:pPr>
    </w:p>
    <w:p w14:paraId="133B4D66" w14:textId="0F7D9F77" w:rsidR="00155A3F" w:rsidRPr="00342381" w:rsidRDefault="00155A3F" w:rsidP="3EEC75C3">
      <w:pPr>
        <w:spacing w:after="240"/>
        <w:contextualSpacing/>
        <w:rPr>
          <w:rFonts w:ascii="Malgun Gothic" w:eastAsia="Malgun Gothic" w:hAnsi="Malgun Gothic" w:cs="Malgun Gothic"/>
          <w:sz w:val="18"/>
          <w:szCs w:val="18"/>
        </w:rPr>
      </w:pPr>
      <w:hyperlink r:id="rId13">
        <w:r w:rsidRPr="00342381">
          <w:rPr>
            <w:rStyle w:val="Hyperlink"/>
            <w:rFonts w:ascii="Malgun Gothic" w:eastAsia="Malgun Gothic" w:hAnsi="Malgun Gothic" w:cs="Malgun Gothic"/>
            <w:sz w:val="18"/>
            <w:szCs w:val="18"/>
          </w:rPr>
          <w:t>Principle 2</w:t>
        </w:r>
      </w:hyperlink>
      <w:r w:rsidRPr="00342381">
        <w:rPr>
          <w:rFonts w:ascii="Malgun Gothic" w:eastAsia="Malgun Gothic" w:hAnsi="Malgun Gothic" w:cs="Malgun Gothic"/>
          <w:sz w:val="18"/>
          <w:szCs w:val="18"/>
        </w:rPr>
        <w:t xml:space="preserve">: </w:t>
      </w:r>
      <w:r w:rsidR="007E42BD">
        <w:rPr>
          <w:rFonts w:ascii="Malgun Gothic" w:eastAsia="Malgun Gothic" w:hAnsi="Malgun Gothic" w:cs="Malgun Gothic"/>
          <w:sz w:val="18"/>
          <w:szCs w:val="18"/>
        </w:rPr>
        <w:t>Make</w:t>
      </w:r>
      <w:r w:rsidRPr="00342381">
        <w:rPr>
          <w:rFonts w:ascii="Malgun Gothic" w:eastAsia="Malgun Gothic" w:hAnsi="Malgun Gothic" w:cs="Malgun Gothic"/>
          <w:sz w:val="18"/>
          <w:szCs w:val="18"/>
        </w:rPr>
        <w:t xml:space="preserve"> sure that they are not complicit in human rights abuses.</w:t>
      </w:r>
    </w:p>
    <w:p w14:paraId="651509B9" w14:textId="77777777" w:rsidR="00155A3F" w:rsidRPr="00342381" w:rsidRDefault="00155A3F" w:rsidP="3EEC75C3">
      <w:pPr>
        <w:spacing w:after="240"/>
        <w:contextualSpacing/>
        <w:rPr>
          <w:rFonts w:ascii="Malgun Gothic" w:eastAsia="Malgun Gothic" w:hAnsi="Malgun Gothic" w:cs="Malgun Gothic"/>
          <w:sz w:val="18"/>
          <w:szCs w:val="18"/>
        </w:rPr>
      </w:pPr>
    </w:p>
    <w:p w14:paraId="7322E139" w14:textId="138D5368" w:rsidR="00155A3F" w:rsidRPr="00342381" w:rsidRDefault="007E42BD" w:rsidP="3EEC75C3">
      <w:pPr>
        <w:spacing w:after="240"/>
        <w:contextualSpacing/>
        <w:rPr>
          <w:rFonts w:ascii="Malgun Gothic" w:eastAsia="Malgun Gothic" w:hAnsi="Malgun Gothic" w:cs="Malgun Gothic"/>
          <w:sz w:val="18"/>
          <w:szCs w:val="18"/>
        </w:rPr>
      </w:pPr>
      <w:r w:rsidRPr="00342381">
        <w:rPr>
          <w:rFonts w:ascii="Malgun Gothic" w:eastAsia="Malgun Gothic" w:hAnsi="Malgun Gothic" w:cs="Malgun Gothic"/>
          <w:sz w:val="18"/>
          <w:szCs w:val="18"/>
        </w:rPr>
        <w:t>Labor</w:t>
      </w:r>
    </w:p>
    <w:p w14:paraId="1C273627" w14:textId="77777777" w:rsidR="00155A3F" w:rsidRPr="00342381" w:rsidRDefault="00155A3F" w:rsidP="3EEC75C3">
      <w:pPr>
        <w:spacing w:after="240"/>
        <w:contextualSpacing/>
        <w:rPr>
          <w:rFonts w:ascii="Malgun Gothic" w:eastAsia="Malgun Gothic" w:hAnsi="Malgun Gothic" w:cs="Malgun Gothic"/>
          <w:sz w:val="18"/>
          <w:szCs w:val="18"/>
        </w:rPr>
      </w:pPr>
      <w:hyperlink r:id="rId14">
        <w:r w:rsidRPr="00342381">
          <w:rPr>
            <w:rStyle w:val="Hyperlink"/>
            <w:rFonts w:ascii="Malgun Gothic" w:eastAsia="Malgun Gothic" w:hAnsi="Malgun Gothic" w:cs="Malgun Gothic"/>
            <w:sz w:val="18"/>
            <w:szCs w:val="18"/>
          </w:rPr>
          <w:t>Principle 3</w:t>
        </w:r>
      </w:hyperlink>
      <w:r w:rsidRPr="00342381">
        <w:rPr>
          <w:rFonts w:ascii="Malgun Gothic" w:eastAsia="Malgun Gothic" w:hAnsi="Malgun Gothic" w:cs="Malgun Gothic"/>
          <w:sz w:val="18"/>
          <w:szCs w:val="18"/>
        </w:rPr>
        <w:t xml:space="preserve">: Businesses should uphold the freedom of association and the effective recognition of the right to collective </w:t>
      </w:r>
      <w:proofErr w:type="gramStart"/>
      <w:r w:rsidRPr="00342381">
        <w:rPr>
          <w:rFonts w:ascii="Malgun Gothic" w:eastAsia="Malgun Gothic" w:hAnsi="Malgun Gothic" w:cs="Malgun Gothic"/>
          <w:sz w:val="18"/>
          <w:szCs w:val="18"/>
        </w:rPr>
        <w:t>bargaining;</w:t>
      </w:r>
      <w:proofErr w:type="gramEnd"/>
    </w:p>
    <w:p w14:paraId="2755461E" w14:textId="77777777" w:rsidR="00155A3F" w:rsidRPr="00342381" w:rsidRDefault="00155A3F" w:rsidP="3EEC75C3">
      <w:pPr>
        <w:spacing w:after="240"/>
        <w:contextualSpacing/>
        <w:rPr>
          <w:rFonts w:ascii="Malgun Gothic" w:eastAsia="Malgun Gothic" w:hAnsi="Malgun Gothic" w:cs="Malgun Gothic"/>
          <w:sz w:val="18"/>
          <w:szCs w:val="18"/>
        </w:rPr>
      </w:pPr>
    </w:p>
    <w:p w14:paraId="0D6FBF79" w14:textId="4495C3F8" w:rsidR="00155A3F" w:rsidRPr="00342381" w:rsidRDefault="00155A3F" w:rsidP="3EEC75C3">
      <w:pPr>
        <w:spacing w:after="240"/>
        <w:contextualSpacing/>
        <w:rPr>
          <w:rFonts w:ascii="Malgun Gothic" w:eastAsia="Malgun Gothic" w:hAnsi="Malgun Gothic" w:cs="Malgun Gothic"/>
          <w:sz w:val="18"/>
          <w:szCs w:val="18"/>
        </w:rPr>
      </w:pPr>
      <w:hyperlink r:id="rId15">
        <w:r w:rsidRPr="00342381">
          <w:rPr>
            <w:rStyle w:val="Hyperlink"/>
            <w:rFonts w:ascii="Malgun Gothic" w:eastAsia="Malgun Gothic" w:hAnsi="Malgun Gothic" w:cs="Malgun Gothic"/>
            <w:sz w:val="18"/>
            <w:szCs w:val="18"/>
          </w:rPr>
          <w:t>Principle 4</w:t>
        </w:r>
      </w:hyperlink>
      <w:r w:rsidRPr="00342381">
        <w:rPr>
          <w:rFonts w:ascii="Malgun Gothic" w:eastAsia="Malgun Gothic" w:hAnsi="Malgun Gothic" w:cs="Malgun Gothic"/>
          <w:sz w:val="18"/>
          <w:szCs w:val="18"/>
        </w:rPr>
        <w:t xml:space="preserve">: the elimination of all forms of forced and compulsory </w:t>
      </w:r>
      <w:proofErr w:type="gramStart"/>
      <w:r w:rsidR="007E42BD" w:rsidRPr="00342381">
        <w:rPr>
          <w:rFonts w:ascii="Malgun Gothic" w:eastAsia="Malgun Gothic" w:hAnsi="Malgun Gothic" w:cs="Malgun Gothic"/>
          <w:sz w:val="18"/>
          <w:szCs w:val="18"/>
        </w:rPr>
        <w:t>labor</w:t>
      </w:r>
      <w:r w:rsidRPr="00342381">
        <w:rPr>
          <w:rFonts w:ascii="Malgun Gothic" w:eastAsia="Malgun Gothic" w:hAnsi="Malgun Gothic" w:cs="Malgun Gothic"/>
          <w:sz w:val="18"/>
          <w:szCs w:val="18"/>
        </w:rPr>
        <w:t>;</w:t>
      </w:r>
      <w:proofErr w:type="gramEnd"/>
    </w:p>
    <w:p w14:paraId="13113EE1" w14:textId="77777777" w:rsidR="00155A3F" w:rsidRPr="00342381" w:rsidRDefault="00155A3F" w:rsidP="3EEC75C3">
      <w:pPr>
        <w:spacing w:after="240"/>
        <w:contextualSpacing/>
        <w:rPr>
          <w:rFonts w:ascii="Malgun Gothic" w:eastAsia="Malgun Gothic" w:hAnsi="Malgun Gothic" w:cs="Malgun Gothic"/>
          <w:sz w:val="18"/>
          <w:szCs w:val="18"/>
        </w:rPr>
      </w:pPr>
    </w:p>
    <w:p w14:paraId="17A600E0" w14:textId="77777777" w:rsidR="00155A3F" w:rsidRPr="00342381" w:rsidRDefault="00155A3F" w:rsidP="3EEC75C3">
      <w:pPr>
        <w:spacing w:after="240"/>
        <w:contextualSpacing/>
        <w:rPr>
          <w:rFonts w:ascii="Malgun Gothic" w:eastAsia="Malgun Gothic" w:hAnsi="Malgun Gothic" w:cs="Malgun Gothic"/>
          <w:sz w:val="18"/>
          <w:szCs w:val="18"/>
        </w:rPr>
      </w:pPr>
      <w:hyperlink r:id="rId16">
        <w:r w:rsidRPr="00342381">
          <w:rPr>
            <w:rStyle w:val="Hyperlink"/>
            <w:rFonts w:ascii="Malgun Gothic" w:eastAsia="Malgun Gothic" w:hAnsi="Malgun Gothic" w:cs="Malgun Gothic"/>
            <w:sz w:val="18"/>
            <w:szCs w:val="18"/>
          </w:rPr>
          <w:t>Principle 5</w:t>
        </w:r>
      </w:hyperlink>
      <w:r w:rsidRPr="00342381">
        <w:rPr>
          <w:rFonts w:ascii="Malgun Gothic" w:eastAsia="Malgun Gothic" w:hAnsi="Malgun Gothic" w:cs="Malgun Gothic"/>
          <w:sz w:val="18"/>
          <w:szCs w:val="18"/>
        </w:rPr>
        <w:t xml:space="preserve">: the effective abolition of child </w:t>
      </w:r>
      <w:proofErr w:type="spellStart"/>
      <w:r w:rsidRPr="00342381">
        <w:rPr>
          <w:rFonts w:ascii="Malgun Gothic" w:eastAsia="Malgun Gothic" w:hAnsi="Malgun Gothic" w:cs="Malgun Gothic"/>
          <w:sz w:val="18"/>
          <w:szCs w:val="18"/>
        </w:rPr>
        <w:t>labour</w:t>
      </w:r>
      <w:proofErr w:type="spellEnd"/>
      <w:r w:rsidRPr="00342381">
        <w:rPr>
          <w:rFonts w:ascii="Malgun Gothic" w:eastAsia="Malgun Gothic" w:hAnsi="Malgun Gothic" w:cs="Malgun Gothic"/>
          <w:sz w:val="18"/>
          <w:szCs w:val="18"/>
        </w:rPr>
        <w:t>; and</w:t>
      </w:r>
    </w:p>
    <w:p w14:paraId="567C619F" w14:textId="77777777" w:rsidR="00155A3F" w:rsidRPr="00342381" w:rsidRDefault="00155A3F" w:rsidP="3EEC75C3">
      <w:pPr>
        <w:spacing w:after="240"/>
        <w:contextualSpacing/>
        <w:rPr>
          <w:rFonts w:ascii="Malgun Gothic" w:eastAsia="Malgun Gothic" w:hAnsi="Malgun Gothic" w:cs="Malgun Gothic"/>
          <w:sz w:val="18"/>
          <w:szCs w:val="18"/>
        </w:rPr>
      </w:pPr>
    </w:p>
    <w:p w14:paraId="7CB9FF34" w14:textId="77777777" w:rsidR="00155A3F" w:rsidRPr="00342381" w:rsidRDefault="00155A3F" w:rsidP="3EEC75C3">
      <w:pPr>
        <w:spacing w:after="240"/>
        <w:contextualSpacing/>
        <w:rPr>
          <w:rFonts w:ascii="Malgun Gothic" w:eastAsia="Malgun Gothic" w:hAnsi="Malgun Gothic" w:cs="Malgun Gothic"/>
          <w:sz w:val="18"/>
          <w:szCs w:val="18"/>
        </w:rPr>
      </w:pPr>
      <w:hyperlink r:id="rId17">
        <w:r w:rsidRPr="00342381">
          <w:rPr>
            <w:rStyle w:val="Hyperlink"/>
            <w:rFonts w:ascii="Malgun Gothic" w:eastAsia="Malgun Gothic" w:hAnsi="Malgun Gothic" w:cs="Malgun Gothic"/>
            <w:sz w:val="18"/>
            <w:szCs w:val="18"/>
          </w:rPr>
          <w:t>Principle 6</w:t>
        </w:r>
      </w:hyperlink>
      <w:r w:rsidRPr="00342381">
        <w:rPr>
          <w:rFonts w:ascii="Malgun Gothic" w:eastAsia="Malgun Gothic" w:hAnsi="Malgun Gothic" w:cs="Malgun Gothic"/>
          <w:sz w:val="18"/>
          <w:szCs w:val="18"/>
        </w:rPr>
        <w:t>: the elimination of discrimination in respect of employment and occupation.</w:t>
      </w:r>
    </w:p>
    <w:p w14:paraId="0680640E" w14:textId="77777777" w:rsidR="00155A3F" w:rsidRPr="00342381" w:rsidRDefault="00155A3F" w:rsidP="3EEC75C3">
      <w:pPr>
        <w:spacing w:after="240"/>
        <w:contextualSpacing/>
        <w:rPr>
          <w:rFonts w:ascii="Malgun Gothic" w:eastAsia="Malgun Gothic" w:hAnsi="Malgun Gothic" w:cs="Malgun Gothic"/>
          <w:sz w:val="18"/>
          <w:szCs w:val="18"/>
        </w:rPr>
      </w:pPr>
    </w:p>
    <w:p w14:paraId="068B31CD" w14:textId="77777777" w:rsidR="00155A3F" w:rsidRPr="00342381" w:rsidRDefault="00155A3F" w:rsidP="3EEC75C3">
      <w:pPr>
        <w:spacing w:after="240"/>
        <w:contextualSpacing/>
        <w:rPr>
          <w:rFonts w:ascii="Malgun Gothic" w:eastAsia="Malgun Gothic" w:hAnsi="Malgun Gothic" w:cs="Malgun Gothic"/>
          <w:sz w:val="18"/>
          <w:szCs w:val="18"/>
        </w:rPr>
      </w:pPr>
      <w:r w:rsidRPr="00342381">
        <w:rPr>
          <w:rFonts w:ascii="Malgun Gothic" w:eastAsia="Malgun Gothic" w:hAnsi="Malgun Gothic" w:cs="Malgun Gothic"/>
          <w:sz w:val="18"/>
          <w:szCs w:val="18"/>
        </w:rPr>
        <w:t>Environment</w:t>
      </w:r>
    </w:p>
    <w:p w14:paraId="2502283E" w14:textId="77777777" w:rsidR="00155A3F" w:rsidRPr="00342381" w:rsidRDefault="00155A3F" w:rsidP="3EEC75C3">
      <w:pPr>
        <w:spacing w:after="240"/>
        <w:contextualSpacing/>
        <w:rPr>
          <w:rFonts w:ascii="Malgun Gothic" w:eastAsia="Malgun Gothic" w:hAnsi="Malgun Gothic" w:cs="Malgun Gothic"/>
          <w:sz w:val="18"/>
          <w:szCs w:val="18"/>
        </w:rPr>
      </w:pPr>
      <w:hyperlink r:id="rId18">
        <w:r w:rsidRPr="00342381">
          <w:rPr>
            <w:rStyle w:val="Hyperlink"/>
            <w:rFonts w:ascii="Malgun Gothic" w:eastAsia="Malgun Gothic" w:hAnsi="Malgun Gothic" w:cs="Malgun Gothic"/>
            <w:sz w:val="18"/>
            <w:szCs w:val="18"/>
          </w:rPr>
          <w:t>Principle 7</w:t>
        </w:r>
      </w:hyperlink>
      <w:r w:rsidRPr="00342381">
        <w:rPr>
          <w:rFonts w:ascii="Malgun Gothic" w:eastAsia="Malgun Gothic" w:hAnsi="Malgun Gothic" w:cs="Malgun Gothic"/>
          <w:sz w:val="18"/>
          <w:szCs w:val="18"/>
        </w:rPr>
        <w:t xml:space="preserve">: Businesses should support a precautionary approach to environmental </w:t>
      </w:r>
      <w:proofErr w:type="gramStart"/>
      <w:r w:rsidRPr="00342381">
        <w:rPr>
          <w:rFonts w:ascii="Malgun Gothic" w:eastAsia="Malgun Gothic" w:hAnsi="Malgun Gothic" w:cs="Malgun Gothic"/>
          <w:sz w:val="18"/>
          <w:szCs w:val="18"/>
        </w:rPr>
        <w:t>challenges;</w:t>
      </w:r>
      <w:proofErr w:type="gramEnd"/>
    </w:p>
    <w:p w14:paraId="5ECE90CA" w14:textId="77777777" w:rsidR="00155A3F" w:rsidRPr="00342381" w:rsidRDefault="00155A3F" w:rsidP="3EEC75C3">
      <w:pPr>
        <w:spacing w:after="240"/>
        <w:contextualSpacing/>
        <w:rPr>
          <w:rFonts w:ascii="Malgun Gothic" w:eastAsia="Malgun Gothic" w:hAnsi="Malgun Gothic" w:cs="Malgun Gothic"/>
          <w:sz w:val="18"/>
          <w:szCs w:val="18"/>
        </w:rPr>
      </w:pPr>
    </w:p>
    <w:p w14:paraId="35956D0D" w14:textId="77777777" w:rsidR="00155A3F" w:rsidRPr="00342381" w:rsidRDefault="00155A3F" w:rsidP="3EEC75C3">
      <w:pPr>
        <w:spacing w:after="240"/>
        <w:contextualSpacing/>
        <w:rPr>
          <w:rFonts w:ascii="Malgun Gothic" w:eastAsia="Malgun Gothic" w:hAnsi="Malgun Gothic" w:cs="Malgun Gothic"/>
          <w:sz w:val="18"/>
          <w:szCs w:val="18"/>
        </w:rPr>
      </w:pPr>
      <w:hyperlink r:id="rId19">
        <w:r w:rsidRPr="00342381">
          <w:rPr>
            <w:rStyle w:val="Hyperlink"/>
            <w:rFonts w:ascii="Malgun Gothic" w:eastAsia="Malgun Gothic" w:hAnsi="Malgun Gothic" w:cs="Malgun Gothic"/>
            <w:sz w:val="18"/>
            <w:szCs w:val="18"/>
          </w:rPr>
          <w:t>Principle 8</w:t>
        </w:r>
      </w:hyperlink>
      <w:r w:rsidRPr="00342381">
        <w:rPr>
          <w:rFonts w:ascii="Malgun Gothic" w:eastAsia="Malgun Gothic" w:hAnsi="Malgun Gothic" w:cs="Malgun Gothic"/>
          <w:sz w:val="18"/>
          <w:szCs w:val="18"/>
        </w:rPr>
        <w:t>: undertake initiatives to promote greater environmental responsibility; and</w:t>
      </w:r>
    </w:p>
    <w:p w14:paraId="40855321" w14:textId="77777777" w:rsidR="00155A3F" w:rsidRPr="00342381" w:rsidRDefault="00155A3F" w:rsidP="3EEC75C3">
      <w:pPr>
        <w:spacing w:after="240"/>
        <w:contextualSpacing/>
        <w:rPr>
          <w:rFonts w:ascii="Malgun Gothic" w:eastAsia="Malgun Gothic" w:hAnsi="Malgun Gothic" w:cs="Malgun Gothic"/>
          <w:sz w:val="18"/>
          <w:szCs w:val="18"/>
        </w:rPr>
      </w:pPr>
    </w:p>
    <w:p w14:paraId="55D2F6CC" w14:textId="77777777" w:rsidR="00155A3F" w:rsidRPr="00342381" w:rsidRDefault="00155A3F" w:rsidP="3EEC75C3">
      <w:pPr>
        <w:spacing w:after="240"/>
        <w:contextualSpacing/>
        <w:rPr>
          <w:rFonts w:ascii="Malgun Gothic" w:eastAsia="Malgun Gothic" w:hAnsi="Malgun Gothic" w:cs="Malgun Gothic"/>
          <w:sz w:val="18"/>
          <w:szCs w:val="18"/>
        </w:rPr>
      </w:pPr>
      <w:hyperlink>
        <w:r w:rsidRPr="00342381">
          <w:rPr>
            <w:rStyle w:val="Hyperlink"/>
            <w:rFonts w:ascii="Malgun Gothic" w:eastAsia="Malgun Gothic" w:hAnsi="Malgun Gothic" w:cs="Malgun Gothic"/>
            <w:sz w:val="18"/>
            <w:szCs w:val="18"/>
          </w:rPr>
          <w:t>Principle 9</w:t>
        </w:r>
      </w:hyperlink>
      <w:r w:rsidRPr="00342381">
        <w:rPr>
          <w:rFonts w:ascii="Malgun Gothic" w:eastAsia="Malgun Gothic" w:hAnsi="Malgun Gothic" w:cs="Malgun Gothic"/>
          <w:sz w:val="18"/>
          <w:szCs w:val="18"/>
        </w:rPr>
        <w:t>: encourage the development and diffusion of environmentally friendly technologies.</w:t>
      </w:r>
    </w:p>
    <w:p w14:paraId="1952D9D6" w14:textId="77777777" w:rsidR="00155A3F" w:rsidRPr="00342381" w:rsidRDefault="00155A3F" w:rsidP="3EEC75C3">
      <w:pPr>
        <w:spacing w:after="240"/>
        <w:contextualSpacing/>
        <w:rPr>
          <w:rFonts w:ascii="Malgun Gothic" w:eastAsia="Malgun Gothic" w:hAnsi="Malgun Gothic" w:cs="Malgun Gothic"/>
          <w:sz w:val="18"/>
          <w:szCs w:val="18"/>
        </w:rPr>
      </w:pPr>
    </w:p>
    <w:p w14:paraId="1A7BA589" w14:textId="77777777" w:rsidR="00155A3F" w:rsidRPr="00342381" w:rsidRDefault="00155A3F" w:rsidP="3EEC75C3">
      <w:pPr>
        <w:spacing w:after="240"/>
        <w:contextualSpacing/>
        <w:rPr>
          <w:rFonts w:ascii="Malgun Gothic" w:eastAsia="Malgun Gothic" w:hAnsi="Malgun Gothic" w:cs="Malgun Gothic"/>
          <w:sz w:val="18"/>
          <w:szCs w:val="18"/>
        </w:rPr>
      </w:pPr>
      <w:r w:rsidRPr="00342381">
        <w:rPr>
          <w:rFonts w:ascii="Malgun Gothic" w:eastAsia="Malgun Gothic" w:hAnsi="Malgun Gothic" w:cs="Malgun Gothic"/>
          <w:sz w:val="18"/>
          <w:szCs w:val="18"/>
        </w:rPr>
        <w:t>Anti-Corruption</w:t>
      </w:r>
    </w:p>
    <w:p w14:paraId="148A347E" w14:textId="77777777" w:rsidR="00155A3F" w:rsidRPr="00342381" w:rsidRDefault="00155A3F" w:rsidP="3EEC75C3">
      <w:pPr>
        <w:spacing w:after="240"/>
        <w:contextualSpacing/>
        <w:rPr>
          <w:rFonts w:ascii="Malgun Gothic" w:eastAsia="Malgun Gothic" w:hAnsi="Malgun Gothic" w:cs="Malgun Gothic"/>
          <w:sz w:val="18"/>
          <w:szCs w:val="18"/>
        </w:rPr>
      </w:pPr>
      <w:hyperlink r:id="rId20">
        <w:r w:rsidRPr="00342381">
          <w:rPr>
            <w:rStyle w:val="Hyperlink"/>
            <w:rFonts w:ascii="Malgun Gothic" w:eastAsia="Malgun Gothic" w:hAnsi="Malgun Gothic" w:cs="Malgun Gothic"/>
            <w:sz w:val="18"/>
            <w:szCs w:val="18"/>
          </w:rPr>
          <w:t>Principle 10</w:t>
        </w:r>
      </w:hyperlink>
      <w:r w:rsidRPr="00342381">
        <w:rPr>
          <w:rFonts w:ascii="Malgun Gothic" w:eastAsia="Malgun Gothic" w:hAnsi="Malgun Gothic" w:cs="Malgun Gothic"/>
          <w:sz w:val="18"/>
          <w:szCs w:val="18"/>
        </w:rPr>
        <w:t>: Businesses should work against corruption in all its forms, including extortion and bribery.</w:t>
      </w:r>
    </w:p>
    <w:p w14:paraId="150C7056" w14:textId="77777777" w:rsidR="00155A3F" w:rsidRPr="00342381" w:rsidRDefault="00155A3F" w:rsidP="3EEC75C3">
      <w:pPr>
        <w:spacing w:after="240"/>
        <w:contextualSpacing/>
        <w:rPr>
          <w:rFonts w:ascii="Malgun Gothic" w:eastAsia="Malgun Gothic" w:hAnsi="Malgun Gothic" w:cs="Malgun Gothic"/>
          <w:sz w:val="18"/>
          <w:szCs w:val="18"/>
        </w:rPr>
      </w:pPr>
    </w:p>
    <w:p w14:paraId="193E4D50" w14:textId="77777777" w:rsidR="00155A3F" w:rsidRPr="00342381" w:rsidRDefault="00155A3F" w:rsidP="3EEC75C3">
      <w:pPr>
        <w:spacing w:after="240"/>
        <w:contextualSpacing/>
        <w:rPr>
          <w:rFonts w:ascii="Malgun Gothic" w:eastAsia="Malgun Gothic" w:hAnsi="Malgun Gothic" w:cs="Malgun Gothic"/>
          <w:sz w:val="18"/>
          <w:szCs w:val="18"/>
        </w:rPr>
      </w:pPr>
      <w:r w:rsidRPr="00342381">
        <w:rPr>
          <w:rFonts w:ascii="Malgun Gothic" w:eastAsia="Malgun Gothic" w:hAnsi="Malgun Gothic" w:cs="Malgun Gothic"/>
          <w:sz w:val="18"/>
          <w:szCs w:val="18"/>
        </w:rPr>
        <w:t>For more information on the UN Global Compact and to sign up, please visit</w:t>
      </w:r>
      <w:r w:rsidRPr="00342381">
        <w:rPr>
          <w:rFonts w:ascii="Malgun Gothic" w:eastAsia="Malgun Gothic" w:hAnsi="Malgun Gothic" w:cs="Malgun Gothic"/>
        </w:rPr>
        <w:t xml:space="preserve"> </w:t>
      </w:r>
      <w:r w:rsidRPr="00342381">
        <w:rPr>
          <w:rFonts w:ascii="Malgun Gothic" w:eastAsia="Malgun Gothic" w:hAnsi="Malgun Gothic" w:cs="Malgun Gothic"/>
          <w:sz w:val="18"/>
          <w:szCs w:val="18"/>
        </w:rPr>
        <w:t>https://unglobalcompact.org/participation.</w:t>
      </w:r>
    </w:p>
    <w:p w14:paraId="0628C724" w14:textId="77777777" w:rsidR="00155A3F" w:rsidRPr="00342381" w:rsidRDefault="00155A3F" w:rsidP="3EEC75C3">
      <w:pPr>
        <w:spacing w:after="240"/>
        <w:contextualSpacing/>
        <w:rPr>
          <w:rFonts w:ascii="Malgun Gothic" w:eastAsia="Malgun Gothic" w:hAnsi="Malgun Gothic" w:cs="Malgun Gothic"/>
          <w:sz w:val="18"/>
          <w:szCs w:val="18"/>
        </w:rPr>
      </w:pPr>
    </w:p>
    <w:p w14:paraId="656C51B8" w14:textId="77777777" w:rsidR="00155A3F" w:rsidRPr="00342381" w:rsidRDefault="00155A3F" w:rsidP="3EEC75C3">
      <w:pPr>
        <w:spacing w:after="240"/>
        <w:contextualSpacing/>
        <w:rPr>
          <w:rFonts w:ascii="Malgun Gothic" w:eastAsia="Malgun Gothic" w:hAnsi="Malgun Gothic" w:cs="Malgun Gothic"/>
          <w:b/>
          <w:bCs/>
          <w:sz w:val="18"/>
          <w:szCs w:val="18"/>
        </w:rPr>
      </w:pPr>
    </w:p>
    <w:p w14:paraId="0787EF0B" w14:textId="77777777" w:rsidR="00155A3F" w:rsidRPr="00342381" w:rsidRDefault="00155A3F" w:rsidP="3EEC75C3">
      <w:pPr>
        <w:spacing w:after="240"/>
        <w:contextualSpacing/>
        <w:rPr>
          <w:rFonts w:ascii="Malgun Gothic" w:eastAsia="Malgun Gothic" w:hAnsi="Malgun Gothic" w:cs="Malgun Gothic"/>
          <w:b/>
          <w:bCs/>
          <w:sz w:val="18"/>
          <w:szCs w:val="18"/>
        </w:rPr>
      </w:pPr>
      <w:r w:rsidRPr="00342381">
        <w:rPr>
          <w:rFonts w:ascii="Malgun Gothic" w:eastAsia="Malgun Gothic" w:hAnsi="Malgun Gothic" w:cs="Malgun Gothic"/>
          <w:b/>
          <w:bCs/>
          <w:sz w:val="18"/>
          <w:szCs w:val="18"/>
        </w:rPr>
        <w:t>Disclaimer</w:t>
      </w:r>
    </w:p>
    <w:p w14:paraId="04EA1B64" w14:textId="77777777" w:rsidR="00155A3F" w:rsidRPr="00342381" w:rsidRDefault="00155A3F" w:rsidP="3EEC75C3">
      <w:pPr>
        <w:spacing w:after="240"/>
        <w:contextualSpacing/>
        <w:rPr>
          <w:rFonts w:ascii="Malgun Gothic" w:eastAsia="Malgun Gothic" w:hAnsi="Malgun Gothic" w:cs="Malgun Gothic"/>
          <w:b/>
          <w:bCs/>
          <w:sz w:val="18"/>
          <w:szCs w:val="18"/>
        </w:rPr>
      </w:pPr>
      <w:r w:rsidRPr="00342381">
        <w:rPr>
          <w:rFonts w:ascii="Malgun Gothic" w:eastAsia="Malgun Gothic" w:hAnsi="Malgun Gothic" w:cs="Malgun Gothic"/>
          <w:b/>
          <w:bCs/>
          <w:sz w:val="18"/>
          <w:szCs w:val="18"/>
        </w:rPr>
        <w:t xml:space="preserve">Individual suppliers </w:t>
      </w:r>
      <w:proofErr w:type="gramStart"/>
      <w:r w:rsidRPr="00342381">
        <w:rPr>
          <w:rFonts w:ascii="Malgun Gothic" w:eastAsia="Malgun Gothic" w:hAnsi="Malgun Gothic" w:cs="Malgun Gothic"/>
          <w:b/>
          <w:bCs/>
          <w:sz w:val="18"/>
          <w:szCs w:val="18"/>
        </w:rPr>
        <w:t>entering into</w:t>
      </w:r>
      <w:proofErr w:type="gramEnd"/>
      <w:r w:rsidRPr="00342381">
        <w:rPr>
          <w:rFonts w:ascii="Malgun Gothic" w:eastAsia="Malgun Gothic" w:hAnsi="Malgun Gothic" w:cs="Malgun Gothic"/>
          <w:b/>
          <w:bCs/>
          <w:sz w:val="18"/>
          <w:szCs w:val="18"/>
        </w:rPr>
        <w:t xml:space="preserve"> procurement and contracting processes with IAPG members will have to agree to </w:t>
      </w:r>
      <w:proofErr w:type="spellStart"/>
      <w:r w:rsidRPr="00342381">
        <w:rPr>
          <w:rFonts w:ascii="Malgun Gothic" w:eastAsia="Malgun Gothic" w:hAnsi="Malgun Gothic" w:cs="Malgun Gothic"/>
          <w:b/>
          <w:bCs/>
          <w:sz w:val="18"/>
          <w:szCs w:val="18"/>
        </w:rPr>
        <w:t>organisation</w:t>
      </w:r>
      <w:proofErr w:type="spellEnd"/>
      <w:r w:rsidRPr="00342381">
        <w:rPr>
          <w:rFonts w:ascii="Malgun Gothic" w:eastAsia="Malgun Gothic" w:hAnsi="Malgun Gothic" w:cs="Malgun Gothic"/>
          <w:b/>
          <w:bCs/>
          <w:sz w:val="18"/>
          <w:szCs w:val="18"/>
        </w:rPr>
        <w:t xml:space="preserve">-specific terms and </w:t>
      </w:r>
      <w:proofErr w:type="gramStart"/>
      <w:r w:rsidRPr="00342381">
        <w:rPr>
          <w:rFonts w:ascii="Malgun Gothic" w:eastAsia="Malgun Gothic" w:hAnsi="Malgun Gothic" w:cs="Malgun Gothic"/>
          <w:b/>
          <w:bCs/>
          <w:sz w:val="18"/>
          <w:szCs w:val="18"/>
        </w:rPr>
        <w:t>conditions, which</w:t>
      </w:r>
      <w:proofErr w:type="gramEnd"/>
      <w:r w:rsidRPr="00342381">
        <w:rPr>
          <w:rFonts w:ascii="Malgun Gothic" w:eastAsia="Malgun Gothic" w:hAnsi="Malgun Gothic" w:cs="Malgun Gothic"/>
          <w:b/>
          <w:bCs/>
          <w:sz w:val="18"/>
          <w:szCs w:val="18"/>
        </w:rPr>
        <w:t xml:space="preserve"> supersede this code of conduct.</w:t>
      </w:r>
    </w:p>
    <w:p w14:paraId="24298D1E" w14:textId="77777777" w:rsidR="00155A3F" w:rsidRPr="00342381" w:rsidRDefault="00155A3F" w:rsidP="3EEC75C3">
      <w:pPr>
        <w:spacing w:after="240"/>
        <w:contextualSpacing/>
        <w:rPr>
          <w:rFonts w:ascii="Malgun Gothic" w:eastAsia="Malgun Gothic" w:hAnsi="Malgun Gothic" w:cs="Malgun Gothic"/>
          <w:sz w:val="18"/>
          <w:szCs w:val="18"/>
        </w:rPr>
      </w:pPr>
    </w:p>
    <w:p w14:paraId="69177DCE" w14:textId="77777777" w:rsidR="00155A3F" w:rsidRPr="00342381" w:rsidRDefault="00155A3F" w:rsidP="3EEC75C3">
      <w:pPr>
        <w:rPr>
          <w:rFonts w:ascii="Malgun Gothic" w:eastAsia="Malgun Gothic" w:hAnsi="Malgun Gothic" w:cs="Malgun Gothic"/>
          <w:b/>
          <w:bCs/>
          <w:spacing w:val="-3"/>
          <w:sz w:val="18"/>
          <w:szCs w:val="18"/>
          <w:lang w:eastAsia="en-GB"/>
        </w:rPr>
      </w:pPr>
      <w:r w:rsidRPr="00342381">
        <w:rPr>
          <w:rFonts w:ascii="Malgun Gothic" w:eastAsia="Malgun Gothic" w:hAnsi="Malgun Gothic" w:cs="Malgun Gothic"/>
          <w:b/>
          <w:bCs/>
          <w:spacing w:val="-3"/>
          <w:sz w:val="18"/>
          <w:szCs w:val="18"/>
          <w:lang w:eastAsia="en-GB"/>
        </w:rPr>
        <w:t>Supplier’s Confirmation</w:t>
      </w:r>
    </w:p>
    <w:p w14:paraId="454233BC" w14:textId="77777777" w:rsidR="00155A3F" w:rsidRPr="00342381" w:rsidRDefault="00155A3F" w:rsidP="3EEC75C3">
      <w:pPr>
        <w:rPr>
          <w:rFonts w:ascii="Malgun Gothic" w:eastAsia="Malgun Gothic" w:hAnsi="Malgun Gothic" w:cs="Malgun Gothic"/>
          <w:b/>
          <w:bCs/>
          <w:spacing w:val="-3"/>
          <w:sz w:val="18"/>
          <w:szCs w:val="18"/>
          <w:lang w:eastAsia="en-GB"/>
        </w:rPr>
      </w:pPr>
    </w:p>
    <w:p w14:paraId="17C77C5B" w14:textId="77777777" w:rsidR="00155A3F" w:rsidRPr="00342381" w:rsidRDefault="00155A3F" w:rsidP="3EEC75C3">
      <w:pPr>
        <w:rPr>
          <w:rFonts w:ascii="Malgun Gothic" w:eastAsia="Malgun Gothic" w:hAnsi="Malgun Gothic" w:cs="Malgun Gothic"/>
          <w:spacing w:val="-3"/>
          <w:sz w:val="18"/>
          <w:szCs w:val="18"/>
          <w:lang w:eastAsia="en-GB"/>
        </w:rPr>
      </w:pPr>
      <w:r w:rsidRPr="00342381">
        <w:rPr>
          <w:rFonts w:ascii="Malgun Gothic" w:eastAsia="Malgun Gothic" w:hAnsi="Malgun Gothic" w:cs="Malgun Gothic"/>
          <w:spacing w:val="-3"/>
          <w:sz w:val="18"/>
          <w:szCs w:val="18"/>
          <w:lang w:eastAsia="en-GB"/>
        </w:rPr>
        <w:t>I do hereby confirm that I have read, understood, and agreed to the following Terms and Conditions, and the Policies as outlined in the Tender Document.</w:t>
      </w:r>
    </w:p>
    <w:p w14:paraId="6A97610D" w14:textId="77777777" w:rsidR="00155A3F" w:rsidRPr="00342381" w:rsidRDefault="00155A3F" w:rsidP="3EEC75C3">
      <w:pPr>
        <w:ind w:right="26"/>
        <w:jc w:val="both"/>
        <w:rPr>
          <w:rFonts w:ascii="Malgun Gothic" w:eastAsia="Malgun Gothic" w:hAnsi="Malgun Gothic" w:cs="Malgun Gothic"/>
          <w:spacing w:val="-3"/>
          <w:sz w:val="20"/>
          <w:szCs w:val="20"/>
          <w:lang w:eastAsia="en-GB"/>
        </w:rPr>
      </w:pPr>
    </w:p>
    <w:p w14:paraId="03B78BE1" w14:textId="77777777" w:rsidR="00401BD0" w:rsidRPr="00342381" w:rsidRDefault="00401BD0" w:rsidP="3EEC75C3">
      <w:pPr>
        <w:ind w:right="26"/>
        <w:jc w:val="both"/>
        <w:rPr>
          <w:rFonts w:ascii="Malgun Gothic" w:eastAsia="Malgun Gothic" w:hAnsi="Malgun Gothic" w:cs="Malgun Gothic"/>
          <w:spacing w:val="-3"/>
          <w:sz w:val="20"/>
          <w:szCs w:val="20"/>
          <w:lang w:eastAsia="en-GB"/>
        </w:rPr>
      </w:pPr>
    </w:p>
    <w:p w14:paraId="337DE32C" w14:textId="77777777" w:rsidR="00401BD0" w:rsidRPr="00342381" w:rsidRDefault="00401BD0" w:rsidP="3EEC75C3">
      <w:pPr>
        <w:ind w:right="26"/>
        <w:jc w:val="both"/>
        <w:rPr>
          <w:rFonts w:ascii="Malgun Gothic" w:eastAsia="Malgun Gothic" w:hAnsi="Malgun Gothic" w:cs="Malgun Gothic"/>
          <w:spacing w:val="-3"/>
          <w:sz w:val="20"/>
          <w:szCs w:val="20"/>
          <w:lang w:eastAsia="en-GB"/>
        </w:rPr>
      </w:pPr>
    </w:p>
    <w:p w14:paraId="7F80DDCE" w14:textId="77777777" w:rsidR="00401BD0" w:rsidRPr="00342381" w:rsidRDefault="00401BD0" w:rsidP="3EEC75C3">
      <w:pPr>
        <w:ind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Company Name: __________________________________________</w:t>
      </w:r>
    </w:p>
    <w:p w14:paraId="0DCA2B57" w14:textId="77777777" w:rsidR="00401BD0" w:rsidRPr="00342381" w:rsidRDefault="00401BD0" w:rsidP="3EEC75C3">
      <w:pPr>
        <w:ind w:right="26"/>
        <w:jc w:val="both"/>
        <w:rPr>
          <w:rFonts w:ascii="Malgun Gothic" w:eastAsia="Malgun Gothic" w:hAnsi="Malgun Gothic" w:cs="Malgun Gothic"/>
          <w:spacing w:val="-3"/>
          <w:sz w:val="20"/>
          <w:szCs w:val="20"/>
          <w:lang w:eastAsia="en-GB"/>
        </w:rPr>
      </w:pPr>
    </w:p>
    <w:p w14:paraId="1FED53B1" w14:textId="77777777" w:rsidR="00401BD0" w:rsidRPr="00342381" w:rsidRDefault="00401BD0" w:rsidP="3EEC75C3">
      <w:pPr>
        <w:ind w:right="26"/>
        <w:jc w:val="both"/>
        <w:rPr>
          <w:rFonts w:ascii="Malgun Gothic" w:eastAsia="Malgun Gothic" w:hAnsi="Malgun Gothic" w:cs="Malgun Gothic"/>
          <w:spacing w:val="-3"/>
          <w:sz w:val="20"/>
          <w:szCs w:val="20"/>
          <w:lang w:eastAsia="en-GB"/>
        </w:rPr>
      </w:pPr>
    </w:p>
    <w:p w14:paraId="6EB071C8" w14:textId="77777777" w:rsidR="00401BD0" w:rsidRPr="00342381" w:rsidRDefault="00401BD0" w:rsidP="3EEC75C3">
      <w:pPr>
        <w:ind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Signature _________________________________________________</w:t>
      </w:r>
    </w:p>
    <w:p w14:paraId="020A069D" w14:textId="77777777" w:rsidR="00401BD0" w:rsidRPr="00342381" w:rsidRDefault="00401BD0" w:rsidP="3EEC75C3">
      <w:pPr>
        <w:ind w:right="26"/>
        <w:jc w:val="both"/>
        <w:rPr>
          <w:rFonts w:ascii="Malgun Gothic" w:eastAsia="Malgun Gothic" w:hAnsi="Malgun Gothic" w:cs="Malgun Gothic"/>
          <w:spacing w:val="-3"/>
          <w:sz w:val="20"/>
          <w:szCs w:val="20"/>
          <w:lang w:eastAsia="en-GB"/>
        </w:rPr>
      </w:pPr>
    </w:p>
    <w:p w14:paraId="55AC5960" w14:textId="77777777" w:rsidR="00401BD0" w:rsidRPr="00342381" w:rsidRDefault="00401BD0" w:rsidP="3EEC75C3">
      <w:pPr>
        <w:ind w:right="26"/>
        <w:jc w:val="both"/>
        <w:rPr>
          <w:rFonts w:ascii="Malgun Gothic" w:eastAsia="Malgun Gothic" w:hAnsi="Malgun Gothic" w:cs="Malgun Gothic"/>
          <w:spacing w:val="-3"/>
          <w:sz w:val="20"/>
          <w:szCs w:val="20"/>
          <w:lang w:eastAsia="en-GB"/>
        </w:rPr>
      </w:pPr>
    </w:p>
    <w:p w14:paraId="4FED9563" w14:textId="77777777" w:rsidR="00401BD0" w:rsidRPr="00B86EC4" w:rsidRDefault="00401BD0" w:rsidP="3EEC75C3">
      <w:pPr>
        <w:ind w:right="26"/>
        <w:jc w:val="both"/>
        <w:rPr>
          <w:rFonts w:ascii="Malgun Gothic" w:eastAsia="Malgun Gothic" w:hAnsi="Malgun Gothic" w:cs="Malgun Gothic"/>
          <w:spacing w:val="-3"/>
          <w:sz w:val="20"/>
          <w:szCs w:val="20"/>
          <w:lang w:eastAsia="en-GB"/>
        </w:rPr>
      </w:pPr>
      <w:r w:rsidRPr="00342381">
        <w:rPr>
          <w:rFonts w:ascii="Malgun Gothic" w:eastAsia="Malgun Gothic" w:hAnsi="Malgun Gothic" w:cs="Malgun Gothic"/>
          <w:spacing w:val="-3"/>
          <w:sz w:val="20"/>
          <w:szCs w:val="20"/>
          <w:lang w:eastAsia="en-GB"/>
        </w:rPr>
        <w:t>Date: ______________________________________________________</w:t>
      </w:r>
    </w:p>
    <w:p w14:paraId="6BD25E08" w14:textId="30D776E1" w:rsidR="00962540" w:rsidRPr="00B86EC4" w:rsidRDefault="00962540" w:rsidP="3EEC75C3">
      <w:pPr>
        <w:rPr>
          <w:rFonts w:ascii="Malgun Gothic" w:eastAsia="Malgun Gothic" w:hAnsi="Malgun Gothic" w:cs="Malgun Gothic"/>
        </w:rPr>
      </w:pPr>
    </w:p>
    <w:sectPr w:rsidR="00962540" w:rsidRPr="00B86EC4" w:rsidSect="00803625">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DA433" w14:textId="77777777" w:rsidR="002705E8" w:rsidRDefault="002705E8" w:rsidP="00203D4D">
      <w:r>
        <w:separator/>
      </w:r>
    </w:p>
  </w:endnote>
  <w:endnote w:type="continuationSeparator" w:id="0">
    <w:p w14:paraId="433D770D" w14:textId="77777777" w:rsidR="002705E8" w:rsidRDefault="002705E8" w:rsidP="0020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Segoe UI"/>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ilroy">
    <w:altName w:val="Calibri"/>
    <w:panose1 w:val="00000000000000000000"/>
    <w:charset w:val="00"/>
    <w:family w:val="modern"/>
    <w:notTrueType/>
    <w:pitch w:val="variable"/>
    <w:sig w:usb0="00000207" w:usb1="00000000"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D67A9" w14:textId="77777777" w:rsidR="002705E8" w:rsidRDefault="002705E8" w:rsidP="00203D4D">
      <w:r>
        <w:separator/>
      </w:r>
    </w:p>
  </w:footnote>
  <w:footnote w:type="continuationSeparator" w:id="0">
    <w:p w14:paraId="5C90936C" w14:textId="77777777" w:rsidR="002705E8" w:rsidRDefault="002705E8" w:rsidP="00203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3E781" w14:textId="5747CAAF" w:rsidR="007F3BA9" w:rsidRDefault="00843C50" w:rsidP="00843C50">
    <w:pPr>
      <w:pStyle w:val="Header"/>
    </w:pPr>
    <w:r>
      <w:rPr>
        <w:noProof/>
      </w:rPr>
      <w:drawing>
        <wp:inline distT="0" distB="0" distL="0" distR="0" wp14:anchorId="78378B37" wp14:editId="6AC97E44">
          <wp:extent cx="1485900" cy="409077"/>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bwMode="auto">
                  <a:xfrm>
                    <a:off x="0" y="0"/>
                    <a:ext cx="1485900" cy="409077"/>
                  </a:xfrm>
                  <a:prstGeom prst="rect">
                    <a:avLst/>
                  </a:prstGeom>
                  <a:noFill/>
                  <a:ln w="9525">
                    <a:noFill/>
                    <a:miter lim="800000"/>
                    <a:headEnd/>
                    <a:tailEnd/>
                  </a:ln>
                </pic:spPr>
              </pic:pic>
            </a:graphicData>
          </a:graphic>
        </wp:inline>
      </w:drawing>
    </w:r>
    <w:r w:rsidR="007F3BA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0150C"/>
    <w:multiLevelType w:val="hybridMultilevel"/>
    <w:tmpl w:val="3DCE885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611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716D26"/>
    <w:multiLevelType w:val="hybridMultilevel"/>
    <w:tmpl w:val="509E14A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164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FE00CB"/>
    <w:multiLevelType w:val="hybridMultilevel"/>
    <w:tmpl w:val="15F47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061E25"/>
    <w:multiLevelType w:val="hybridMultilevel"/>
    <w:tmpl w:val="6A2C7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4C1E30"/>
    <w:multiLevelType w:val="hybridMultilevel"/>
    <w:tmpl w:val="DC90319A"/>
    <w:lvl w:ilvl="0" w:tplc="339E8F08">
      <w:start w:val="1"/>
      <w:numFmt w:val="decimal"/>
      <w:lvlText w:val="%1."/>
      <w:lvlJc w:val="left"/>
      <w:pPr>
        <w:ind w:left="720" w:hanging="360"/>
      </w:pPr>
      <w:rPr>
        <w:rFonts w:ascii="Gill Sans" w:eastAsia="Times New Roman" w:hAnsi="Gill Sans" w:cs="Gill San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021019"/>
    <w:multiLevelType w:val="hybridMultilevel"/>
    <w:tmpl w:val="5FC6C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F01C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ED49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53744471">
    <w:abstractNumId w:val="0"/>
  </w:num>
  <w:num w:numId="2" w16cid:durableId="1617179184">
    <w:abstractNumId w:val="2"/>
  </w:num>
  <w:num w:numId="3" w16cid:durableId="2139948574">
    <w:abstractNumId w:val="1"/>
  </w:num>
  <w:num w:numId="4" w16cid:durableId="1252081716">
    <w:abstractNumId w:val="3"/>
  </w:num>
  <w:num w:numId="5" w16cid:durableId="725490607">
    <w:abstractNumId w:val="8"/>
  </w:num>
  <w:num w:numId="6" w16cid:durableId="1975477592">
    <w:abstractNumId w:val="9"/>
  </w:num>
  <w:num w:numId="7" w16cid:durableId="540093590">
    <w:abstractNumId w:val="6"/>
  </w:num>
  <w:num w:numId="8" w16cid:durableId="1902712780">
    <w:abstractNumId w:val="4"/>
  </w:num>
  <w:num w:numId="9" w16cid:durableId="1564102347">
    <w:abstractNumId w:val="7"/>
  </w:num>
  <w:num w:numId="10" w16cid:durableId="157662377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xsTQ2MLE0MDMwsTBV0lEKTi0uzszPAykwqgUAj0OyYSwAAAA="/>
  </w:docVars>
  <w:rsids>
    <w:rsidRoot w:val="007B59B4"/>
    <w:rsid w:val="00024410"/>
    <w:rsid w:val="00096A76"/>
    <w:rsid w:val="000976B5"/>
    <w:rsid w:val="000C3BA0"/>
    <w:rsid w:val="000C3EBD"/>
    <w:rsid w:val="000C5AD1"/>
    <w:rsid w:val="00122212"/>
    <w:rsid w:val="001235F8"/>
    <w:rsid w:val="001332C4"/>
    <w:rsid w:val="001425C2"/>
    <w:rsid w:val="00147FAE"/>
    <w:rsid w:val="00155A3F"/>
    <w:rsid w:val="0015799C"/>
    <w:rsid w:val="00157E5E"/>
    <w:rsid w:val="001A4F98"/>
    <w:rsid w:val="001B0FBB"/>
    <w:rsid w:val="001D69F8"/>
    <w:rsid w:val="00203D4D"/>
    <w:rsid w:val="00245ACE"/>
    <w:rsid w:val="002705E8"/>
    <w:rsid w:val="00291F38"/>
    <w:rsid w:val="002A3C38"/>
    <w:rsid w:val="002D6142"/>
    <w:rsid w:val="002E4580"/>
    <w:rsid w:val="002E7373"/>
    <w:rsid w:val="002F180F"/>
    <w:rsid w:val="00302287"/>
    <w:rsid w:val="0031460C"/>
    <w:rsid w:val="003160B1"/>
    <w:rsid w:val="0032599E"/>
    <w:rsid w:val="00330E14"/>
    <w:rsid w:val="00342381"/>
    <w:rsid w:val="00356839"/>
    <w:rsid w:val="00380E8F"/>
    <w:rsid w:val="00392976"/>
    <w:rsid w:val="003A3B1B"/>
    <w:rsid w:val="003A45EE"/>
    <w:rsid w:val="003C7713"/>
    <w:rsid w:val="003E052E"/>
    <w:rsid w:val="003E3F42"/>
    <w:rsid w:val="003F2E22"/>
    <w:rsid w:val="00401BD0"/>
    <w:rsid w:val="00430909"/>
    <w:rsid w:val="00465710"/>
    <w:rsid w:val="00490357"/>
    <w:rsid w:val="00492140"/>
    <w:rsid w:val="00492961"/>
    <w:rsid w:val="0049338C"/>
    <w:rsid w:val="004B0088"/>
    <w:rsid w:val="00512174"/>
    <w:rsid w:val="00514381"/>
    <w:rsid w:val="00522CD5"/>
    <w:rsid w:val="00527E18"/>
    <w:rsid w:val="00531A41"/>
    <w:rsid w:val="00556E00"/>
    <w:rsid w:val="005E0A27"/>
    <w:rsid w:val="00632196"/>
    <w:rsid w:val="00641BE9"/>
    <w:rsid w:val="006478F6"/>
    <w:rsid w:val="00684A91"/>
    <w:rsid w:val="006B146B"/>
    <w:rsid w:val="006D28E6"/>
    <w:rsid w:val="00741037"/>
    <w:rsid w:val="0077219E"/>
    <w:rsid w:val="007829CE"/>
    <w:rsid w:val="00797BDE"/>
    <w:rsid w:val="007B1346"/>
    <w:rsid w:val="007B59B4"/>
    <w:rsid w:val="007E42BD"/>
    <w:rsid w:val="007F3BA9"/>
    <w:rsid w:val="007F5249"/>
    <w:rsid w:val="008027D1"/>
    <w:rsid w:val="00803625"/>
    <w:rsid w:val="00843C50"/>
    <w:rsid w:val="0084557E"/>
    <w:rsid w:val="00930014"/>
    <w:rsid w:val="00962540"/>
    <w:rsid w:val="00984C01"/>
    <w:rsid w:val="009972AC"/>
    <w:rsid w:val="009B0318"/>
    <w:rsid w:val="009F6ACF"/>
    <w:rsid w:val="00A02DDA"/>
    <w:rsid w:val="00A251B7"/>
    <w:rsid w:val="00A53144"/>
    <w:rsid w:val="00A76923"/>
    <w:rsid w:val="00A93E3F"/>
    <w:rsid w:val="00AB1C50"/>
    <w:rsid w:val="00AF50C9"/>
    <w:rsid w:val="00B86EC4"/>
    <w:rsid w:val="00BD390C"/>
    <w:rsid w:val="00BF379E"/>
    <w:rsid w:val="00C138DF"/>
    <w:rsid w:val="00C24454"/>
    <w:rsid w:val="00C6079B"/>
    <w:rsid w:val="00C8160B"/>
    <w:rsid w:val="00C92622"/>
    <w:rsid w:val="00C95C44"/>
    <w:rsid w:val="00CA7E75"/>
    <w:rsid w:val="00CF545D"/>
    <w:rsid w:val="00D03A1F"/>
    <w:rsid w:val="00DC06D8"/>
    <w:rsid w:val="00DF73D3"/>
    <w:rsid w:val="00E1345D"/>
    <w:rsid w:val="00E6606A"/>
    <w:rsid w:val="00E740D7"/>
    <w:rsid w:val="00EC6D1B"/>
    <w:rsid w:val="00F07355"/>
    <w:rsid w:val="00F13F39"/>
    <w:rsid w:val="00F34977"/>
    <w:rsid w:val="00F819C3"/>
    <w:rsid w:val="00F837E2"/>
    <w:rsid w:val="00F93068"/>
    <w:rsid w:val="02F8743F"/>
    <w:rsid w:val="3EEC7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AEAF98"/>
  <w15:docId w15:val="{210473B3-9472-4594-8A22-9423D4B6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9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B008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B00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008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B59B4"/>
    <w:pPr>
      <w:jc w:val="both"/>
    </w:pPr>
  </w:style>
  <w:style w:type="character" w:customStyle="1" w:styleId="BodyTextChar">
    <w:name w:val="Body Text Char"/>
    <w:basedOn w:val="DefaultParagraphFont"/>
    <w:link w:val="BodyText"/>
    <w:semiHidden/>
    <w:rsid w:val="007B59B4"/>
    <w:rPr>
      <w:rFonts w:ascii="Times New Roman" w:eastAsia="Times New Roman" w:hAnsi="Times New Roman" w:cs="Times New Roman"/>
      <w:sz w:val="24"/>
      <w:szCs w:val="24"/>
    </w:rPr>
  </w:style>
  <w:style w:type="paragraph" w:styleId="BodyTextIndent">
    <w:name w:val="Body Text Indent"/>
    <w:basedOn w:val="Normal"/>
    <w:link w:val="BodyTextIndentChar"/>
    <w:rsid w:val="007B59B4"/>
    <w:pPr>
      <w:spacing w:after="120"/>
      <w:ind w:left="360"/>
    </w:pPr>
  </w:style>
  <w:style w:type="character" w:customStyle="1" w:styleId="BodyTextIndentChar">
    <w:name w:val="Body Text Indent Char"/>
    <w:basedOn w:val="DefaultParagraphFont"/>
    <w:link w:val="BodyTextIndent"/>
    <w:rsid w:val="007B59B4"/>
    <w:rPr>
      <w:rFonts w:ascii="Times New Roman" w:eastAsia="Times New Roman" w:hAnsi="Times New Roman" w:cs="Times New Roman"/>
      <w:sz w:val="24"/>
      <w:szCs w:val="24"/>
    </w:rPr>
  </w:style>
  <w:style w:type="paragraph" w:styleId="ListParagraph">
    <w:name w:val="List Paragraph"/>
    <w:basedOn w:val="Normal"/>
    <w:uiPriority w:val="34"/>
    <w:qFormat/>
    <w:rsid w:val="0077219E"/>
    <w:pPr>
      <w:ind w:left="720"/>
      <w:contextualSpacing/>
    </w:pPr>
  </w:style>
  <w:style w:type="paragraph" w:styleId="Header">
    <w:name w:val="header"/>
    <w:basedOn w:val="Normal"/>
    <w:link w:val="HeaderChar"/>
    <w:uiPriority w:val="99"/>
    <w:unhideWhenUsed/>
    <w:rsid w:val="00203D4D"/>
    <w:pPr>
      <w:tabs>
        <w:tab w:val="center" w:pos="4320"/>
        <w:tab w:val="right" w:pos="8640"/>
      </w:tabs>
    </w:pPr>
  </w:style>
  <w:style w:type="character" w:customStyle="1" w:styleId="HeaderChar">
    <w:name w:val="Header Char"/>
    <w:basedOn w:val="DefaultParagraphFont"/>
    <w:link w:val="Header"/>
    <w:uiPriority w:val="99"/>
    <w:rsid w:val="00203D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3D4D"/>
    <w:pPr>
      <w:tabs>
        <w:tab w:val="center" w:pos="4320"/>
        <w:tab w:val="right" w:pos="8640"/>
      </w:tabs>
    </w:pPr>
  </w:style>
  <w:style w:type="character" w:customStyle="1" w:styleId="FooterChar">
    <w:name w:val="Footer Char"/>
    <w:basedOn w:val="DefaultParagraphFont"/>
    <w:link w:val="Footer"/>
    <w:uiPriority w:val="99"/>
    <w:rsid w:val="00203D4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5A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5AD1"/>
    <w:rPr>
      <w:rFonts w:ascii="Lucida Grande" w:eastAsia="Times New Roman" w:hAnsi="Lucida Grande" w:cs="Lucida Grande"/>
      <w:sz w:val="18"/>
      <w:szCs w:val="18"/>
    </w:rPr>
  </w:style>
  <w:style w:type="character" w:customStyle="1" w:styleId="Heading1Char">
    <w:name w:val="Heading 1 Char"/>
    <w:basedOn w:val="DefaultParagraphFont"/>
    <w:link w:val="Heading1"/>
    <w:uiPriority w:val="9"/>
    <w:rsid w:val="004B008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B00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B0088"/>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962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401BD0"/>
    <w:rPr>
      <w:rFonts w:ascii="Arial" w:eastAsia="Calibri" w:hAnsi="Arial" w:cs="Arial"/>
      <w:b/>
      <w:bCs/>
    </w:rPr>
  </w:style>
  <w:style w:type="character" w:customStyle="1" w:styleId="SubtitleChar">
    <w:name w:val="Subtitle Char"/>
    <w:basedOn w:val="DefaultParagraphFont"/>
    <w:link w:val="Subtitle"/>
    <w:uiPriority w:val="11"/>
    <w:rsid w:val="00401BD0"/>
    <w:rPr>
      <w:rFonts w:ascii="Arial" w:eastAsia="Calibri" w:hAnsi="Arial" w:cs="Arial"/>
      <w:b/>
      <w:bCs/>
      <w:sz w:val="24"/>
      <w:szCs w:val="24"/>
    </w:rPr>
  </w:style>
  <w:style w:type="character" w:styleId="Hyperlink">
    <w:name w:val="Hyperlink"/>
    <w:basedOn w:val="DefaultParagraphFont"/>
    <w:rsid w:val="00155A3F"/>
    <w:rPr>
      <w:color w:val="0000FF"/>
      <w:u w:val="single"/>
    </w:rPr>
  </w:style>
  <w:style w:type="character" w:styleId="IntenseReference">
    <w:name w:val="Intense Reference"/>
    <w:basedOn w:val="DefaultParagraphFont"/>
    <w:uiPriority w:val="32"/>
    <w:qFormat/>
    <w:rsid w:val="000C3EBD"/>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980105">
      <w:bodyDiv w:val="1"/>
      <w:marLeft w:val="0"/>
      <w:marRight w:val="0"/>
      <w:marTop w:val="0"/>
      <w:marBottom w:val="0"/>
      <w:divBdr>
        <w:top w:val="none" w:sz="0" w:space="0" w:color="auto"/>
        <w:left w:val="none" w:sz="0" w:space="0" w:color="auto"/>
        <w:bottom w:val="none" w:sz="0" w:space="0" w:color="auto"/>
        <w:right w:val="none" w:sz="0" w:space="0" w:color="auto"/>
      </w:divBdr>
    </w:div>
    <w:div w:id="509609961">
      <w:bodyDiv w:val="1"/>
      <w:marLeft w:val="0"/>
      <w:marRight w:val="0"/>
      <w:marTop w:val="0"/>
      <w:marBottom w:val="0"/>
      <w:divBdr>
        <w:top w:val="none" w:sz="0" w:space="0" w:color="auto"/>
        <w:left w:val="none" w:sz="0" w:space="0" w:color="auto"/>
        <w:bottom w:val="none" w:sz="0" w:space="0" w:color="auto"/>
        <w:right w:val="none" w:sz="0" w:space="0" w:color="auto"/>
      </w:divBdr>
    </w:div>
    <w:div w:id="1349790629">
      <w:bodyDiv w:val="1"/>
      <w:marLeft w:val="0"/>
      <w:marRight w:val="0"/>
      <w:marTop w:val="0"/>
      <w:marBottom w:val="0"/>
      <w:divBdr>
        <w:top w:val="none" w:sz="0" w:space="0" w:color="auto"/>
        <w:left w:val="none" w:sz="0" w:space="0" w:color="auto"/>
        <w:bottom w:val="none" w:sz="0" w:space="0" w:color="auto"/>
        <w:right w:val="none" w:sz="0" w:space="0" w:color="auto"/>
      </w:divBdr>
    </w:div>
    <w:div w:id="1374695254">
      <w:bodyDiv w:val="1"/>
      <w:marLeft w:val="0"/>
      <w:marRight w:val="0"/>
      <w:marTop w:val="0"/>
      <w:marBottom w:val="0"/>
      <w:divBdr>
        <w:top w:val="none" w:sz="0" w:space="0" w:color="auto"/>
        <w:left w:val="none" w:sz="0" w:space="0" w:color="auto"/>
        <w:bottom w:val="none" w:sz="0" w:space="0" w:color="auto"/>
        <w:right w:val="none" w:sz="0" w:space="0" w:color="auto"/>
      </w:divBdr>
    </w:div>
    <w:div w:id="1664431512">
      <w:bodyDiv w:val="1"/>
      <w:marLeft w:val="0"/>
      <w:marRight w:val="0"/>
      <w:marTop w:val="0"/>
      <w:marBottom w:val="0"/>
      <w:divBdr>
        <w:top w:val="none" w:sz="0" w:space="0" w:color="auto"/>
        <w:left w:val="none" w:sz="0" w:space="0" w:color="auto"/>
        <w:bottom w:val="none" w:sz="0" w:space="0" w:color="auto"/>
        <w:right w:val="none" w:sz="0" w:space="0" w:color="auto"/>
      </w:divBdr>
    </w:div>
    <w:div w:id="1859737449">
      <w:bodyDiv w:val="1"/>
      <w:marLeft w:val="0"/>
      <w:marRight w:val="0"/>
      <w:marTop w:val="0"/>
      <w:marBottom w:val="0"/>
      <w:divBdr>
        <w:top w:val="none" w:sz="0" w:space="0" w:color="auto"/>
        <w:left w:val="none" w:sz="0" w:space="0" w:color="auto"/>
        <w:bottom w:val="none" w:sz="0" w:space="0" w:color="auto"/>
        <w:right w:val="none" w:sz="0" w:space="0" w:color="auto"/>
      </w:divBdr>
    </w:div>
    <w:div w:id="2000423145">
      <w:bodyDiv w:val="1"/>
      <w:marLeft w:val="0"/>
      <w:marRight w:val="0"/>
      <w:marTop w:val="0"/>
      <w:marBottom w:val="0"/>
      <w:divBdr>
        <w:top w:val="none" w:sz="0" w:space="0" w:color="auto"/>
        <w:left w:val="none" w:sz="0" w:space="0" w:color="auto"/>
        <w:bottom w:val="none" w:sz="0" w:space="0" w:color="auto"/>
        <w:right w:val="none" w:sz="0" w:space="0" w:color="auto"/>
      </w:divBdr>
    </w:div>
    <w:div w:id="201923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globalcompact.org/what-is-gc/mission/principles/principle-2" TargetMode="External"/><Relationship Id="rId18" Type="http://schemas.openxmlformats.org/officeDocument/2006/relationships/hyperlink" Target="https://www.unglobalcompact.org/what-is-gc/mission/principles/principle-7"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unglobalcompact.org/what-is-gc/mission/principles/principle-1" TargetMode="External"/><Relationship Id="rId17" Type="http://schemas.openxmlformats.org/officeDocument/2006/relationships/hyperlink" Target="https://www.unglobalcompact.org/what-is-gc/mission/principles/principle-6" TargetMode="External"/><Relationship Id="rId2" Type="http://schemas.openxmlformats.org/officeDocument/2006/relationships/customXml" Target="../customXml/item2.xml"/><Relationship Id="rId16" Type="http://schemas.openxmlformats.org/officeDocument/2006/relationships/hyperlink" Target="https://unglobalcompact.org/what-is-gc/mission/principles/principle-5" TargetMode="External"/><Relationship Id="rId20" Type="http://schemas.openxmlformats.org/officeDocument/2006/relationships/hyperlink" Target="https://www.unglobalcompact.org/what-is-gc/mission/principles/principle-1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apg.org.uk/vendors/" TargetMode="External"/><Relationship Id="rId5" Type="http://schemas.openxmlformats.org/officeDocument/2006/relationships/styles" Target="styles.xml"/><Relationship Id="rId15" Type="http://schemas.openxmlformats.org/officeDocument/2006/relationships/hyperlink" Target="https://unglobalcompact.org/what-is-gc/mission/principles/principle-4" TargetMode="External"/><Relationship Id="rId23" Type="http://schemas.openxmlformats.org/officeDocument/2006/relationships/theme" Target="theme/theme1.xml"/><Relationship Id="rId10" Type="http://schemas.openxmlformats.org/officeDocument/2006/relationships/hyperlink" Target="https://www.un.org/Depts/ptd/about-us/un-supplier-code-conduct" TargetMode="External"/><Relationship Id="rId19" Type="http://schemas.openxmlformats.org/officeDocument/2006/relationships/hyperlink" Target="https://www.unglobalcompact.org/what-is-gc/mission/principles/principle-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globalcompact.org/what-is-gc/mission/principles/principle-3"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EC33F881391438C3ACE49748E222E" ma:contentTypeVersion="11" ma:contentTypeDescription="Create a new document." ma:contentTypeScope="" ma:versionID="883133fb1049afae8bf64846091f0aed">
  <xsd:schema xmlns:xsd="http://www.w3.org/2001/XMLSchema" xmlns:xs="http://www.w3.org/2001/XMLSchema" xmlns:p="http://schemas.microsoft.com/office/2006/metadata/properties" xmlns:ns2="d9d3c94c-f6f7-440d-89ce-271f932a8a75" xmlns:ns3="bf927432-8a6d-43b4-b191-d217a348624f" targetNamespace="http://schemas.microsoft.com/office/2006/metadata/properties" ma:root="true" ma:fieldsID="b81f0f25ce7f03d5c834bbbae0467ecf" ns2:_="" ns3:_="">
    <xsd:import namespace="d9d3c94c-f6f7-440d-89ce-271f932a8a75"/>
    <xsd:import namespace="bf927432-8a6d-43b4-b191-d217a348624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3c94c-f6f7-440d-89ce-271f932a8a7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fa0d842-83ce-4fb3-90c8-8dfe9db1197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927432-8a6d-43b4-b191-d217a348624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9d37bb-49c9-420d-add5-5a073299895f}" ma:internalName="TaxCatchAll" ma:showField="CatchAllData" ma:web="d327b165-666d-492e-8293-128d031e64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927432-8a6d-43b4-b191-d217a348624f" xsi:nil="true"/>
    <lcf76f155ced4ddcb4097134ff3c332f xmlns="d9d3c94c-f6f7-440d-89ce-271f932a8a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0FF6BB-23E7-4C3E-B1BC-B91F9C2C6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3c94c-f6f7-440d-89ce-271f932a8a75"/>
    <ds:schemaRef ds:uri="bf927432-8a6d-43b4-b191-d217a3486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79E12-0594-4187-B9D4-0FF40CC22E8A}">
  <ds:schemaRefs>
    <ds:schemaRef ds:uri="http://schemas.microsoft.com/sharepoint/v3/contenttype/forms"/>
  </ds:schemaRefs>
</ds:datastoreItem>
</file>

<file path=customXml/itemProps3.xml><?xml version="1.0" encoding="utf-8"?>
<ds:datastoreItem xmlns:ds="http://schemas.openxmlformats.org/officeDocument/2006/customXml" ds:itemID="{1D8C64B4-9ED1-46C2-AFCD-FC8256CFDE78}">
  <ds:schemaRefs>
    <ds:schemaRef ds:uri="http://schemas.microsoft.com/office/2006/metadata/properties"/>
    <ds:schemaRef ds:uri="http://schemas.microsoft.com/office/infopath/2007/PartnerControls"/>
    <ds:schemaRef ds:uri="bf927432-8a6d-43b4-b191-d217a348624f"/>
    <ds:schemaRef ds:uri="d9d3c94c-f6f7-440d-89ce-271f932a8a75"/>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4177</Words>
  <Characters>22528</Characters>
  <Application>Microsoft Office Word</Application>
  <DocSecurity>0</DocSecurity>
  <Lines>397</Lines>
  <Paragraphs>140</Paragraphs>
  <ScaleCrop>false</ScaleCrop>
  <Company>Microsoft</Company>
  <LinksUpToDate>false</LinksUpToDate>
  <CharactersWithSpaces>26595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ctumbay</dc:creator>
  <cp:lastModifiedBy>Ahmed Bushara Yagoub</cp:lastModifiedBy>
  <cp:revision>20</cp:revision>
  <cp:lastPrinted>2015-07-03T11:30:00Z</cp:lastPrinted>
  <dcterms:created xsi:type="dcterms:W3CDTF">2025-05-13T12:12:00Z</dcterms:created>
  <dcterms:modified xsi:type="dcterms:W3CDTF">2025-05-22T05:38:00Z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0x010100B56EC33F881391438C3ACE49748E222E</vt:lpwstr>
  </property>
  <property fmtid="{D5CDD505-2E9C-101B-9397-08002B2CF9AE}" pid="3" name="Order">
    <vt:r8>9200</vt:r8>
  </property>
  <property fmtid="{D5CDD505-2E9C-101B-9397-08002B2CF9AE}" pid="4" name="GrammarlyDocumentId">
    <vt:lpwstr>7da4bf2a2972c38467801da731ba41ac012348a08c225e78493db5654e35affc</vt:lpwstr>
  </property>
</Properties>
</file>